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09" w:rsidRDefault="007A1D09">
      <w:pPr>
        <w:pStyle w:val="ConsPlusTitlePage"/>
      </w:pPr>
      <w:bookmarkStart w:id="0" w:name="_GoBack"/>
      <w:r>
        <w:t xml:space="preserve">Документ предоставлен </w:t>
      </w:r>
      <w:hyperlink r:id="rId5">
        <w:r>
          <w:rPr>
            <w:color w:val="0000FF"/>
          </w:rPr>
          <w:t>КонсультантПлюс</w:t>
        </w:r>
      </w:hyperlink>
      <w:r>
        <w:br/>
      </w:r>
    </w:p>
    <w:p w:rsidR="007A1D09" w:rsidRDefault="007A1D09">
      <w:pPr>
        <w:pStyle w:val="ConsPlusNormal"/>
        <w:jc w:val="both"/>
        <w:outlineLvl w:val="0"/>
      </w:pPr>
    </w:p>
    <w:p w:rsidR="007A1D09" w:rsidRDefault="007A1D09">
      <w:pPr>
        <w:pStyle w:val="ConsPlusTitle"/>
        <w:jc w:val="center"/>
        <w:outlineLvl w:val="0"/>
      </w:pPr>
      <w:r>
        <w:t>ПРАВИТЕЛЬСТВО АРХАНГЕЛЬСКОЙ ОБЛАСТИ</w:t>
      </w:r>
    </w:p>
    <w:p w:rsidR="007A1D09" w:rsidRDefault="007A1D09">
      <w:pPr>
        <w:pStyle w:val="ConsPlusTitle"/>
        <w:jc w:val="center"/>
      </w:pPr>
      <w:r>
        <w:t>МИНИСТЕРСТВО ТРУДА, ЗАНЯТОСТИ И СОЦИАЛЬНОГО РАЗВИТИЯ</w:t>
      </w:r>
    </w:p>
    <w:p w:rsidR="007A1D09" w:rsidRDefault="007A1D09">
      <w:pPr>
        <w:pStyle w:val="ConsPlusTitle"/>
        <w:jc w:val="center"/>
      </w:pPr>
      <w:r>
        <w:t>АРХАНГЕЛЬСКОЙ ОБЛАСТИ</w:t>
      </w:r>
    </w:p>
    <w:p w:rsidR="007A1D09" w:rsidRDefault="007A1D09">
      <w:pPr>
        <w:pStyle w:val="ConsPlusTitle"/>
        <w:jc w:val="center"/>
      </w:pPr>
    </w:p>
    <w:p w:rsidR="007A1D09" w:rsidRDefault="007A1D09">
      <w:pPr>
        <w:pStyle w:val="ConsPlusTitle"/>
        <w:jc w:val="center"/>
      </w:pPr>
      <w:r>
        <w:t>ПОСТАНОВЛЕНИЕ</w:t>
      </w:r>
    </w:p>
    <w:p w:rsidR="007A1D09" w:rsidRDefault="007A1D09">
      <w:pPr>
        <w:pStyle w:val="ConsPlusTitle"/>
        <w:jc w:val="center"/>
      </w:pPr>
      <w:r>
        <w:t>от 11 июня 2015 г. N 11-п</w:t>
      </w:r>
    </w:p>
    <w:p w:rsidR="007A1D09" w:rsidRDefault="007A1D09">
      <w:pPr>
        <w:pStyle w:val="ConsPlusTitle"/>
        <w:jc w:val="center"/>
      </w:pPr>
    </w:p>
    <w:p w:rsidR="007A1D09" w:rsidRDefault="007A1D09">
      <w:pPr>
        <w:pStyle w:val="ConsPlusTitle"/>
        <w:jc w:val="center"/>
      </w:pPr>
      <w:r>
        <w:t>ОБ УТВЕРЖДЕНИИ АДМИНИСТРАТИВНОГО РЕГЛАМЕНТА</w:t>
      </w:r>
    </w:p>
    <w:p w:rsidR="007A1D09" w:rsidRDefault="007A1D09">
      <w:pPr>
        <w:pStyle w:val="ConsPlusTitle"/>
        <w:jc w:val="center"/>
      </w:pPr>
      <w:r>
        <w:t>ПРЕДОСТАВЛЕНИЯ ГОСУДАРСТВЕННОЙ УСЛУГИ ПО УСТАНОВЛЕНИЮ</w:t>
      </w:r>
    </w:p>
    <w:p w:rsidR="007A1D09" w:rsidRDefault="007A1D09">
      <w:pPr>
        <w:pStyle w:val="ConsPlusTitle"/>
        <w:jc w:val="center"/>
      </w:pPr>
      <w:r>
        <w:t>ПАТРОНАЖА НАД СОВЕРШЕННОЛЕТНИМИ ДЕЕСПОСОБНЫМИ ГРАЖДАНАМИ,</w:t>
      </w:r>
    </w:p>
    <w:p w:rsidR="007A1D09" w:rsidRDefault="007A1D09">
      <w:pPr>
        <w:pStyle w:val="ConsPlusTitle"/>
        <w:jc w:val="center"/>
      </w:pPr>
      <w:r>
        <w:t>КОТОРЫЕ ПО СОСТОЯНИЮ ЗДОРОВЬЯ НЕ МОГУТ САМОСТОЯТЕЛЬНО</w:t>
      </w:r>
    </w:p>
    <w:p w:rsidR="007A1D09" w:rsidRDefault="007A1D09">
      <w:pPr>
        <w:pStyle w:val="ConsPlusTitle"/>
        <w:jc w:val="center"/>
      </w:pPr>
      <w:r>
        <w:t>ОСУЩЕСТВЛЯТЬ И ЗАЩИЩАТЬ СВОИ ПРАВА И ИСПОЛНЯТЬ СВОИ</w:t>
      </w:r>
    </w:p>
    <w:p w:rsidR="007A1D09" w:rsidRDefault="007A1D09">
      <w:pPr>
        <w:pStyle w:val="ConsPlusTitle"/>
        <w:jc w:val="center"/>
      </w:pPr>
      <w:r>
        <w:t>ОБЯЗАННОСТИ, В АРХАНГЕЛЬСКОЙ ОБЛАСТИ</w:t>
      </w:r>
    </w:p>
    <w:p w:rsidR="007A1D09" w:rsidRDefault="007A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09" w:rsidRDefault="007A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09" w:rsidRDefault="007A1D09">
            <w:pPr>
              <w:pStyle w:val="ConsPlusNormal"/>
              <w:jc w:val="center"/>
            </w:pPr>
            <w:r>
              <w:rPr>
                <w:color w:val="392C69"/>
              </w:rPr>
              <w:t>Список изменяющих документов</w:t>
            </w:r>
          </w:p>
          <w:p w:rsidR="007A1D09" w:rsidRDefault="007A1D09">
            <w:pPr>
              <w:pStyle w:val="ConsPlusNormal"/>
              <w:jc w:val="center"/>
            </w:pPr>
            <w:proofErr w:type="gramStart"/>
            <w:r>
              <w:rPr>
                <w:color w:val="392C69"/>
              </w:rPr>
              <w:t xml:space="preserve">(в ред. постановлений Минтрудсоцразвития АО от 31.12.2015 </w:t>
            </w:r>
            <w:hyperlink r:id="rId6">
              <w:r>
                <w:rPr>
                  <w:color w:val="0000FF"/>
                </w:rPr>
                <w:t>N 29-п</w:t>
              </w:r>
            </w:hyperlink>
            <w:r>
              <w:rPr>
                <w:color w:val="392C69"/>
              </w:rPr>
              <w:t>,</w:t>
            </w:r>
            <w:proofErr w:type="gramEnd"/>
          </w:p>
          <w:p w:rsidR="007A1D09" w:rsidRDefault="007A1D09">
            <w:pPr>
              <w:pStyle w:val="ConsPlusNormal"/>
              <w:jc w:val="center"/>
            </w:pPr>
            <w:r>
              <w:rPr>
                <w:color w:val="392C69"/>
              </w:rPr>
              <w:t xml:space="preserve">от 12.04.2016 </w:t>
            </w:r>
            <w:hyperlink r:id="rId7">
              <w:r>
                <w:rPr>
                  <w:color w:val="0000FF"/>
                </w:rPr>
                <w:t>N 6-п</w:t>
              </w:r>
            </w:hyperlink>
            <w:r>
              <w:rPr>
                <w:color w:val="392C69"/>
              </w:rPr>
              <w:t xml:space="preserve">, от 31.05.2016 </w:t>
            </w:r>
            <w:hyperlink r:id="rId8">
              <w:r>
                <w:rPr>
                  <w:color w:val="0000FF"/>
                </w:rPr>
                <w:t>N 8-п</w:t>
              </w:r>
            </w:hyperlink>
            <w:r>
              <w:rPr>
                <w:color w:val="392C69"/>
              </w:rPr>
              <w:t xml:space="preserve">, от 15.12.2016 </w:t>
            </w:r>
            <w:hyperlink r:id="rId9">
              <w:r>
                <w:rPr>
                  <w:color w:val="0000FF"/>
                </w:rPr>
                <w:t>N 22-п</w:t>
              </w:r>
            </w:hyperlink>
            <w:r>
              <w:rPr>
                <w:color w:val="392C69"/>
              </w:rPr>
              <w:t>,</w:t>
            </w:r>
          </w:p>
          <w:p w:rsidR="007A1D09" w:rsidRDefault="007A1D09">
            <w:pPr>
              <w:pStyle w:val="ConsPlusNormal"/>
              <w:jc w:val="center"/>
            </w:pPr>
            <w:r>
              <w:rPr>
                <w:color w:val="392C69"/>
              </w:rPr>
              <w:t xml:space="preserve">от 18.12.2017 </w:t>
            </w:r>
            <w:hyperlink r:id="rId10">
              <w:r>
                <w:rPr>
                  <w:color w:val="0000FF"/>
                </w:rPr>
                <w:t>N 43-п</w:t>
              </w:r>
            </w:hyperlink>
            <w:r>
              <w:rPr>
                <w:color w:val="392C69"/>
              </w:rPr>
              <w:t xml:space="preserve">, от 11.09.2019 </w:t>
            </w:r>
            <w:hyperlink r:id="rId11">
              <w:r>
                <w:rPr>
                  <w:color w:val="0000FF"/>
                </w:rPr>
                <w:t>N 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r>
    </w:tbl>
    <w:p w:rsidR="007A1D09" w:rsidRDefault="007A1D09">
      <w:pPr>
        <w:pStyle w:val="ConsPlusNormal"/>
        <w:jc w:val="both"/>
      </w:pPr>
    </w:p>
    <w:p w:rsidR="007A1D09" w:rsidRDefault="007A1D09">
      <w:pPr>
        <w:pStyle w:val="ConsPlusNormal"/>
        <w:ind w:firstLine="540"/>
        <w:jc w:val="both"/>
      </w:pPr>
      <w:proofErr w:type="gramStart"/>
      <w:r>
        <w:t xml:space="preserve">В соответствии со </w:t>
      </w:r>
      <w:hyperlink r:id="rId12">
        <w:r>
          <w:rPr>
            <w:color w:val="0000FF"/>
          </w:rPr>
          <w:t>статьей 13</w:t>
        </w:r>
      </w:hyperlink>
      <w:r>
        <w:t xml:space="preserve"> Федерального закона от 27 июля 2010 года N 210-ФЗ "Об организации предоставления государственных и муниципальных услуг", </w:t>
      </w:r>
      <w:hyperlink r:id="rId13">
        <w:r>
          <w:rPr>
            <w:color w:val="0000FF"/>
          </w:rPr>
          <w:t>пунктом 26</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w:t>
      </w:r>
      <w:hyperlink r:id="rId14">
        <w:r>
          <w:rPr>
            <w:color w:val="0000FF"/>
          </w:rPr>
          <w:t>подпунктом 17 пункта 9</w:t>
        </w:r>
      </w:hyperlink>
      <w:r>
        <w:t xml:space="preserve"> Положения о министерстве труда</w:t>
      </w:r>
      <w:proofErr w:type="gramEnd"/>
      <w:r>
        <w:t>, занятости и социального развития Архангельской области, утвержденного постановлением Правительства Архангельской области от 27 марта 2012 года N 117-пп, министерство труда, занятости и социального развития Архангельской области постановляет:</w:t>
      </w:r>
    </w:p>
    <w:p w:rsidR="007A1D09" w:rsidRDefault="007A1D09">
      <w:pPr>
        <w:pStyle w:val="ConsPlusNormal"/>
        <w:jc w:val="both"/>
      </w:pPr>
      <w:r>
        <w:t xml:space="preserve">(в ред. постановлений Минтрудсоцразвития АО от 31.12.2015 </w:t>
      </w:r>
      <w:hyperlink r:id="rId15">
        <w:r>
          <w:rPr>
            <w:color w:val="0000FF"/>
          </w:rPr>
          <w:t>N 29-п</w:t>
        </w:r>
      </w:hyperlink>
      <w:r>
        <w:t xml:space="preserve">, от 15.12.2016 </w:t>
      </w:r>
      <w:hyperlink r:id="rId16">
        <w:r>
          <w:rPr>
            <w:color w:val="0000FF"/>
          </w:rPr>
          <w:t>N 22-п</w:t>
        </w:r>
      </w:hyperlink>
      <w:r>
        <w:t>)</w:t>
      </w:r>
    </w:p>
    <w:p w:rsidR="007A1D09" w:rsidRDefault="007A1D09">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w:t>
      </w:r>
    </w:p>
    <w:p w:rsidR="007A1D09" w:rsidRDefault="007A1D09">
      <w:pPr>
        <w:pStyle w:val="ConsPlusNormal"/>
        <w:jc w:val="both"/>
      </w:pPr>
      <w:r>
        <w:t>(</w:t>
      </w:r>
      <w:proofErr w:type="gramStart"/>
      <w:r>
        <w:t>в</w:t>
      </w:r>
      <w:proofErr w:type="gramEnd"/>
      <w:r>
        <w:t xml:space="preserve"> ред. </w:t>
      </w:r>
      <w:hyperlink r:id="rId17">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 xml:space="preserve">2. Исключен. - </w:t>
      </w:r>
      <w:hyperlink r:id="rId18">
        <w:r>
          <w:rPr>
            <w:color w:val="0000FF"/>
          </w:rPr>
          <w:t>Постановление</w:t>
        </w:r>
      </w:hyperlink>
      <w:r>
        <w:t xml:space="preserve"> Минтрудсоцразвития АО от 11.09.2019 N 16-п.</w:t>
      </w:r>
    </w:p>
    <w:p w:rsidR="007A1D09" w:rsidRDefault="007A1D09">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rsidR="007A1D09" w:rsidRDefault="007A1D09">
      <w:pPr>
        <w:pStyle w:val="ConsPlusNormal"/>
        <w:jc w:val="both"/>
      </w:pPr>
    </w:p>
    <w:p w:rsidR="007A1D09" w:rsidRDefault="007A1D09">
      <w:pPr>
        <w:pStyle w:val="ConsPlusNormal"/>
        <w:jc w:val="right"/>
      </w:pPr>
      <w:r>
        <w:t>Министр труда, занятости</w:t>
      </w:r>
    </w:p>
    <w:p w:rsidR="007A1D09" w:rsidRDefault="007A1D09">
      <w:pPr>
        <w:pStyle w:val="ConsPlusNormal"/>
        <w:jc w:val="right"/>
      </w:pPr>
      <w:r>
        <w:t>и социального развития</w:t>
      </w:r>
    </w:p>
    <w:p w:rsidR="007A1D09" w:rsidRDefault="007A1D09">
      <w:pPr>
        <w:pStyle w:val="ConsPlusNormal"/>
        <w:jc w:val="right"/>
      </w:pPr>
      <w:r>
        <w:t>Архангельской области</w:t>
      </w:r>
    </w:p>
    <w:p w:rsidR="007A1D09" w:rsidRDefault="007A1D09">
      <w:pPr>
        <w:pStyle w:val="ConsPlusNormal"/>
        <w:jc w:val="right"/>
      </w:pPr>
      <w:r>
        <w:t>П.В.ШЕВЕЛЕВ</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0"/>
      </w:pPr>
      <w:r>
        <w:t>Утвержден</w:t>
      </w:r>
    </w:p>
    <w:p w:rsidR="007A1D09" w:rsidRDefault="007A1D09">
      <w:pPr>
        <w:pStyle w:val="ConsPlusNormal"/>
        <w:jc w:val="right"/>
      </w:pPr>
      <w:r>
        <w:lastRenderedPageBreak/>
        <w:t>постановлением министерства труда,</w:t>
      </w:r>
    </w:p>
    <w:p w:rsidR="007A1D09" w:rsidRDefault="007A1D09">
      <w:pPr>
        <w:pStyle w:val="ConsPlusNormal"/>
        <w:jc w:val="right"/>
      </w:pPr>
      <w:r>
        <w:t>занятости и социального развития</w:t>
      </w:r>
    </w:p>
    <w:p w:rsidR="007A1D09" w:rsidRDefault="007A1D09">
      <w:pPr>
        <w:pStyle w:val="ConsPlusNormal"/>
        <w:jc w:val="right"/>
      </w:pPr>
      <w:r>
        <w:t>Архангельской области</w:t>
      </w:r>
    </w:p>
    <w:p w:rsidR="007A1D09" w:rsidRDefault="007A1D09">
      <w:pPr>
        <w:pStyle w:val="ConsPlusNormal"/>
        <w:jc w:val="right"/>
      </w:pPr>
      <w:r>
        <w:t>от 11.06.2015 N 11-п</w:t>
      </w:r>
    </w:p>
    <w:p w:rsidR="007A1D09" w:rsidRDefault="007A1D09">
      <w:pPr>
        <w:pStyle w:val="ConsPlusNormal"/>
        <w:jc w:val="both"/>
      </w:pPr>
    </w:p>
    <w:p w:rsidR="007A1D09" w:rsidRDefault="007A1D09">
      <w:pPr>
        <w:pStyle w:val="ConsPlusTitle"/>
        <w:jc w:val="center"/>
      </w:pPr>
      <w:bookmarkStart w:id="1" w:name="P41"/>
      <w:bookmarkEnd w:id="1"/>
      <w:r>
        <w:t>АДМИНИСТРАТИВНЫЙ РЕГЛАМЕНТ</w:t>
      </w:r>
    </w:p>
    <w:p w:rsidR="007A1D09" w:rsidRDefault="007A1D09">
      <w:pPr>
        <w:pStyle w:val="ConsPlusTitle"/>
        <w:jc w:val="center"/>
      </w:pPr>
      <w:r>
        <w:t>ПРЕДОСТАВЛЕНИЯ ГОСУДАРСТВЕННОЙ УСЛУГИ ПО УСТАНОВЛЕНИЮ</w:t>
      </w:r>
    </w:p>
    <w:p w:rsidR="007A1D09" w:rsidRDefault="007A1D09">
      <w:pPr>
        <w:pStyle w:val="ConsPlusTitle"/>
        <w:jc w:val="center"/>
      </w:pPr>
      <w:r>
        <w:t>ПАТРОНАЖА НАД СОВЕРШЕННОЛЕТНИМИ ДЕЕСПОСОБНЫМИ ГРАЖДАНАМИ,</w:t>
      </w:r>
    </w:p>
    <w:p w:rsidR="007A1D09" w:rsidRDefault="007A1D09">
      <w:pPr>
        <w:pStyle w:val="ConsPlusTitle"/>
        <w:jc w:val="center"/>
      </w:pPr>
      <w:r>
        <w:t>КОТОРЫЕ ПО СОСТОЯНИЮ ЗДОРОВЬЯ НЕ МОГУТ САМОСТОЯТЕЛЬНО</w:t>
      </w:r>
    </w:p>
    <w:p w:rsidR="007A1D09" w:rsidRDefault="007A1D09">
      <w:pPr>
        <w:pStyle w:val="ConsPlusTitle"/>
        <w:jc w:val="center"/>
      </w:pPr>
      <w:r>
        <w:t>ОСУЩЕСТВЛЯТЬ И ЗАЩИЩАТЬ СВОИ ПРАВА И ИСПОЛНЯТЬ СВОИ</w:t>
      </w:r>
    </w:p>
    <w:p w:rsidR="007A1D09" w:rsidRDefault="007A1D09">
      <w:pPr>
        <w:pStyle w:val="ConsPlusTitle"/>
        <w:jc w:val="center"/>
      </w:pPr>
      <w:r>
        <w:t>ОБЯЗАННОСТИ, В АРХАНГЕЛЬСКОЙ ОБЛАСТИ</w:t>
      </w:r>
    </w:p>
    <w:p w:rsidR="007A1D09" w:rsidRDefault="007A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09" w:rsidRDefault="007A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09" w:rsidRDefault="007A1D09">
            <w:pPr>
              <w:pStyle w:val="ConsPlusNormal"/>
              <w:jc w:val="center"/>
            </w:pPr>
            <w:r>
              <w:rPr>
                <w:color w:val="392C69"/>
              </w:rPr>
              <w:t>Список изменяющих документов</w:t>
            </w:r>
          </w:p>
          <w:p w:rsidR="007A1D09" w:rsidRDefault="007A1D09">
            <w:pPr>
              <w:pStyle w:val="ConsPlusNormal"/>
              <w:jc w:val="center"/>
            </w:pPr>
            <w:proofErr w:type="gramStart"/>
            <w:r>
              <w:rPr>
                <w:color w:val="392C69"/>
              </w:rPr>
              <w:t xml:space="preserve">(в ред. постановлений Минтрудсоцразвития АО от 31.12.2015 </w:t>
            </w:r>
            <w:hyperlink r:id="rId19">
              <w:r>
                <w:rPr>
                  <w:color w:val="0000FF"/>
                </w:rPr>
                <w:t>N 29-п</w:t>
              </w:r>
            </w:hyperlink>
            <w:r>
              <w:rPr>
                <w:color w:val="392C69"/>
              </w:rPr>
              <w:t>,</w:t>
            </w:r>
            <w:proofErr w:type="gramEnd"/>
          </w:p>
          <w:p w:rsidR="007A1D09" w:rsidRDefault="007A1D09">
            <w:pPr>
              <w:pStyle w:val="ConsPlusNormal"/>
              <w:jc w:val="center"/>
            </w:pPr>
            <w:r>
              <w:rPr>
                <w:color w:val="392C69"/>
              </w:rPr>
              <w:t xml:space="preserve">от 12.04.2016 </w:t>
            </w:r>
            <w:hyperlink r:id="rId20">
              <w:r>
                <w:rPr>
                  <w:color w:val="0000FF"/>
                </w:rPr>
                <w:t>N 6-п</w:t>
              </w:r>
            </w:hyperlink>
            <w:r>
              <w:rPr>
                <w:color w:val="392C69"/>
              </w:rPr>
              <w:t xml:space="preserve">, от 31.05.2016 </w:t>
            </w:r>
            <w:hyperlink r:id="rId21">
              <w:r>
                <w:rPr>
                  <w:color w:val="0000FF"/>
                </w:rPr>
                <w:t>N 8-п</w:t>
              </w:r>
            </w:hyperlink>
            <w:r>
              <w:rPr>
                <w:color w:val="392C69"/>
              </w:rPr>
              <w:t xml:space="preserve">, от 15.12.2016 </w:t>
            </w:r>
            <w:hyperlink r:id="rId22">
              <w:r>
                <w:rPr>
                  <w:color w:val="0000FF"/>
                </w:rPr>
                <w:t>N 22-п</w:t>
              </w:r>
            </w:hyperlink>
            <w:r>
              <w:rPr>
                <w:color w:val="392C69"/>
              </w:rPr>
              <w:t>,</w:t>
            </w:r>
          </w:p>
          <w:p w:rsidR="007A1D09" w:rsidRDefault="007A1D09">
            <w:pPr>
              <w:pStyle w:val="ConsPlusNormal"/>
              <w:jc w:val="center"/>
            </w:pPr>
            <w:r>
              <w:rPr>
                <w:color w:val="392C69"/>
              </w:rPr>
              <w:t xml:space="preserve">от 18.12.2017 </w:t>
            </w:r>
            <w:hyperlink r:id="rId23">
              <w:r>
                <w:rPr>
                  <w:color w:val="0000FF"/>
                </w:rPr>
                <w:t>N 43-п</w:t>
              </w:r>
            </w:hyperlink>
            <w:r>
              <w:rPr>
                <w:color w:val="392C69"/>
              </w:rPr>
              <w:t xml:space="preserve">, от 11.09.2019 </w:t>
            </w:r>
            <w:hyperlink r:id="rId24">
              <w:r>
                <w:rPr>
                  <w:color w:val="0000FF"/>
                </w:rPr>
                <w:t>N 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r>
    </w:tbl>
    <w:p w:rsidR="007A1D09" w:rsidRDefault="007A1D09">
      <w:pPr>
        <w:pStyle w:val="ConsPlusNormal"/>
        <w:jc w:val="both"/>
      </w:pPr>
    </w:p>
    <w:p w:rsidR="007A1D09" w:rsidRDefault="007A1D09">
      <w:pPr>
        <w:pStyle w:val="ConsPlusTitle"/>
        <w:jc w:val="center"/>
        <w:outlineLvl w:val="1"/>
      </w:pPr>
      <w:r>
        <w:t>I. Общие положения</w:t>
      </w:r>
    </w:p>
    <w:p w:rsidR="007A1D09" w:rsidRDefault="007A1D09">
      <w:pPr>
        <w:pStyle w:val="ConsPlusNormal"/>
        <w:jc w:val="both"/>
      </w:pPr>
    </w:p>
    <w:p w:rsidR="007A1D09" w:rsidRDefault="007A1D09">
      <w:pPr>
        <w:pStyle w:val="ConsPlusTitle"/>
        <w:jc w:val="center"/>
        <w:outlineLvl w:val="2"/>
      </w:pPr>
      <w:r>
        <w:t>1.1. Предмет регулирования административного регламента</w:t>
      </w:r>
    </w:p>
    <w:p w:rsidR="007A1D09" w:rsidRDefault="007A1D09">
      <w:pPr>
        <w:pStyle w:val="ConsPlusNormal"/>
        <w:jc w:val="both"/>
      </w:pPr>
    </w:p>
    <w:p w:rsidR="007A1D09" w:rsidRDefault="007A1D09">
      <w:pPr>
        <w:pStyle w:val="ConsPlusNormal"/>
        <w:ind w:firstLine="540"/>
        <w:jc w:val="both"/>
      </w:pPr>
      <w:r>
        <w:t xml:space="preserve">1. </w:t>
      </w:r>
      <w:proofErr w:type="gramStart"/>
      <w:r>
        <w:t>Настоящий административный регламент устанавливает порядок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 (далее - государственная услуга), стандарт предоставления государственной услуги, включая сроки и последовательность административных процедур и административных действий уполномоченных органов местного самоуправления муниципальных образований Архангельской области, осуществляющих государственные</w:t>
      </w:r>
      <w:proofErr w:type="gramEnd"/>
      <w:r>
        <w:t xml:space="preserve"> полномочия по организации и осуществлению деятельности по опеке и попечительству (далее - уполномоченные органы).</w:t>
      </w:r>
    </w:p>
    <w:p w:rsidR="007A1D09" w:rsidRDefault="007A1D09">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7A1D09" w:rsidRDefault="007A1D09">
      <w:pPr>
        <w:pStyle w:val="ConsPlusNormal"/>
        <w:spacing w:before="220"/>
        <w:ind w:firstLine="540"/>
        <w:jc w:val="both"/>
      </w:pPr>
      <w:r>
        <w:t>1) регистрация запроса заявителя о предоставлении государственной услуги;</w:t>
      </w:r>
    </w:p>
    <w:p w:rsidR="007A1D09" w:rsidRDefault="007A1D09">
      <w:pPr>
        <w:pStyle w:val="ConsPlusNormal"/>
        <w:spacing w:before="220"/>
        <w:ind w:firstLine="540"/>
        <w:jc w:val="both"/>
      </w:pPr>
      <w:r>
        <w:t>2) проведение обследования условий жизни гражданина, нуждающегося в установлении патронажа, и оформление акта об обследовании условий жизни гражданина (далее - акт обследования);</w:t>
      </w:r>
    </w:p>
    <w:p w:rsidR="007A1D09" w:rsidRDefault="007A1D09">
      <w:pPr>
        <w:pStyle w:val="ConsPlusNormal"/>
        <w:spacing w:before="220"/>
        <w:ind w:firstLine="540"/>
        <w:jc w:val="both"/>
      </w:pPr>
      <w:r>
        <w:t>3) формирование и направление межведомственных информационных запросов;</w:t>
      </w:r>
    </w:p>
    <w:p w:rsidR="007A1D09" w:rsidRDefault="007A1D09">
      <w:pPr>
        <w:pStyle w:val="ConsPlusNormal"/>
        <w:spacing w:before="220"/>
        <w:ind w:firstLine="540"/>
        <w:jc w:val="both"/>
      </w:pPr>
      <w:r>
        <w:t>4) принятие решения о назначении или об отказе в назначении помощника гражданину, нуждающемуся в установлении патронажа.</w:t>
      </w:r>
    </w:p>
    <w:p w:rsidR="007A1D09" w:rsidRDefault="007A1D09">
      <w:pPr>
        <w:pStyle w:val="ConsPlusNormal"/>
        <w:spacing w:before="220"/>
        <w:ind w:firstLine="540"/>
        <w:jc w:val="both"/>
      </w:pPr>
      <w:r>
        <w:t xml:space="preserve">3. Исключен. - </w:t>
      </w:r>
      <w:hyperlink r:id="rId25">
        <w:r>
          <w:rPr>
            <w:color w:val="0000FF"/>
          </w:rPr>
          <w:t>Постановление</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1.2. Описание заявителей при предоставлении</w:t>
      </w:r>
    </w:p>
    <w:p w:rsidR="007A1D09" w:rsidRDefault="007A1D09">
      <w:pPr>
        <w:pStyle w:val="ConsPlusTitle"/>
        <w:jc w:val="center"/>
      </w:pPr>
      <w:r>
        <w:t>государственной услуги</w:t>
      </w:r>
    </w:p>
    <w:p w:rsidR="007A1D09" w:rsidRDefault="007A1D09">
      <w:pPr>
        <w:pStyle w:val="ConsPlusNormal"/>
        <w:jc w:val="both"/>
      </w:pPr>
    </w:p>
    <w:p w:rsidR="007A1D09" w:rsidRDefault="007A1D09">
      <w:pPr>
        <w:pStyle w:val="ConsPlusNormal"/>
        <w:ind w:firstLine="540"/>
        <w:jc w:val="both"/>
      </w:pPr>
      <w:bookmarkStart w:id="2" w:name="P67"/>
      <w:bookmarkEnd w:id="2"/>
      <w:r>
        <w:t>4. Заявителями при предоставлении государственной услуги являются:</w:t>
      </w:r>
    </w:p>
    <w:p w:rsidR="007A1D09" w:rsidRDefault="007A1D09">
      <w:pPr>
        <w:pStyle w:val="ConsPlusNormal"/>
        <w:spacing w:before="220"/>
        <w:ind w:firstLine="540"/>
        <w:jc w:val="both"/>
      </w:pPr>
      <w:bookmarkStart w:id="3" w:name="P68"/>
      <w:bookmarkEnd w:id="3"/>
      <w:proofErr w:type="gramStart"/>
      <w:r>
        <w:t xml:space="preserve">совершеннолетние дееспособные граждане, которые по состоянию здоровья не способны самостоятельно осуществлять и защищать свои права и исполнять свои обязанности (далее - </w:t>
      </w:r>
      <w:r>
        <w:lastRenderedPageBreak/>
        <w:t>граждане, нуждающиеся в установлении патронажа);</w:t>
      </w:r>
      <w:proofErr w:type="gramEnd"/>
    </w:p>
    <w:p w:rsidR="007A1D09" w:rsidRDefault="007A1D09">
      <w:pPr>
        <w:pStyle w:val="ConsPlusNormal"/>
        <w:spacing w:before="220"/>
        <w:ind w:firstLine="540"/>
        <w:jc w:val="both"/>
      </w:pPr>
      <w:bookmarkStart w:id="4" w:name="P69"/>
      <w:bookmarkEnd w:id="4"/>
      <w:r>
        <w:t>совершеннолетние дееспособные граждане, желающие стать помощником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 (далее - кандидаты в помощники).</w:t>
      </w:r>
    </w:p>
    <w:p w:rsidR="007A1D09" w:rsidRDefault="007A1D09">
      <w:pPr>
        <w:pStyle w:val="ConsPlusNormal"/>
        <w:spacing w:before="220"/>
        <w:ind w:firstLine="540"/>
        <w:jc w:val="both"/>
      </w:pPr>
      <w:r>
        <w:t>5. От имени заявителей вправе выступать представители по доверенности, оформленной в соответствии с законодательством Российской Федерации.</w:t>
      </w:r>
    </w:p>
    <w:p w:rsidR="007A1D09" w:rsidRDefault="007A1D09">
      <w:pPr>
        <w:pStyle w:val="ConsPlusNormal"/>
        <w:jc w:val="both"/>
      </w:pPr>
      <w:r>
        <w:t>(</w:t>
      </w:r>
      <w:proofErr w:type="gramStart"/>
      <w:r>
        <w:t>п</w:t>
      </w:r>
      <w:proofErr w:type="gramEnd"/>
      <w:r>
        <w:t xml:space="preserve">. 5 в ред. </w:t>
      </w:r>
      <w:hyperlink r:id="rId26">
        <w:r>
          <w:rPr>
            <w:color w:val="0000FF"/>
          </w:rPr>
          <w:t>постановления</w:t>
        </w:r>
      </w:hyperlink>
      <w:r>
        <w:t xml:space="preserve"> Минтрудсоцразвития АО от 31.12.2015 N 29-п)</w:t>
      </w:r>
    </w:p>
    <w:p w:rsidR="007A1D09" w:rsidRDefault="007A1D09">
      <w:pPr>
        <w:pStyle w:val="ConsPlusNormal"/>
        <w:jc w:val="both"/>
      </w:pPr>
    </w:p>
    <w:p w:rsidR="007A1D09" w:rsidRDefault="007A1D09">
      <w:pPr>
        <w:pStyle w:val="ConsPlusTitle"/>
        <w:jc w:val="center"/>
        <w:outlineLvl w:val="2"/>
      </w:pPr>
      <w:bookmarkStart w:id="5" w:name="P73"/>
      <w:bookmarkEnd w:id="5"/>
      <w:r>
        <w:t>1.3. Требования к порядку информирования</w:t>
      </w:r>
    </w:p>
    <w:p w:rsidR="007A1D09" w:rsidRDefault="007A1D09">
      <w:pPr>
        <w:pStyle w:val="ConsPlusTitle"/>
        <w:jc w:val="center"/>
      </w:pPr>
      <w:r>
        <w:t>о правилах 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r>
        <w:t>6. Информация о правилах предоставления государственной услуги может быть получена:</w:t>
      </w:r>
    </w:p>
    <w:p w:rsidR="007A1D09" w:rsidRDefault="007A1D09">
      <w:pPr>
        <w:pStyle w:val="ConsPlusNormal"/>
        <w:spacing w:before="220"/>
        <w:ind w:firstLine="540"/>
        <w:jc w:val="both"/>
      </w:pPr>
      <w:r>
        <w:t>по телефону;</w:t>
      </w:r>
    </w:p>
    <w:p w:rsidR="007A1D09" w:rsidRDefault="007A1D09">
      <w:pPr>
        <w:pStyle w:val="ConsPlusNormal"/>
        <w:spacing w:before="220"/>
        <w:ind w:firstLine="540"/>
        <w:jc w:val="both"/>
      </w:pPr>
      <w:r>
        <w:t>по электронной почте;</w:t>
      </w:r>
    </w:p>
    <w:p w:rsidR="007A1D09" w:rsidRDefault="007A1D09">
      <w:pPr>
        <w:pStyle w:val="ConsPlusNormal"/>
        <w:spacing w:before="220"/>
        <w:ind w:firstLine="540"/>
        <w:jc w:val="both"/>
      </w:pPr>
      <w:r>
        <w:t>по почте путем обращения заявителя с письменным запросом о предоставлении информации;</w:t>
      </w:r>
    </w:p>
    <w:p w:rsidR="007A1D09" w:rsidRDefault="007A1D09">
      <w:pPr>
        <w:pStyle w:val="ConsPlusNormal"/>
        <w:spacing w:before="220"/>
        <w:ind w:firstLine="540"/>
        <w:jc w:val="both"/>
      </w:pPr>
      <w:r>
        <w:t>при личном обращении заявителя;</w:t>
      </w:r>
    </w:p>
    <w:p w:rsidR="007A1D09" w:rsidRDefault="007A1D09">
      <w:pPr>
        <w:pStyle w:val="ConsPlusNormal"/>
        <w:spacing w:before="220"/>
        <w:ind w:firstLine="540"/>
        <w:jc w:val="both"/>
      </w:pPr>
      <w:r>
        <w:t>на официальных сайтах уполномоченных органов в информационно-телекоммуникационной сети "Интернет";</w:t>
      </w:r>
    </w:p>
    <w:p w:rsidR="007A1D09" w:rsidRDefault="007A1D09">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A1D09" w:rsidRDefault="007A1D09">
      <w:pPr>
        <w:pStyle w:val="ConsPlusNormal"/>
        <w:jc w:val="both"/>
      </w:pPr>
      <w:r>
        <w:t xml:space="preserve">(в ред. </w:t>
      </w:r>
      <w:hyperlink r:id="rId27">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в помещениях уполномоченных органов (на информационных стендах).</w:t>
      </w:r>
    </w:p>
    <w:p w:rsidR="007A1D09" w:rsidRDefault="007A1D09">
      <w:pPr>
        <w:pStyle w:val="ConsPlusNormal"/>
        <w:spacing w:before="220"/>
        <w:ind w:firstLine="540"/>
        <w:jc w:val="both"/>
      </w:pPr>
      <w:bookmarkStart w:id="6" w:name="P85"/>
      <w:bookmarkEnd w:id="6"/>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A1D09" w:rsidRDefault="007A1D09">
      <w:pPr>
        <w:pStyle w:val="ConsPlusNormal"/>
        <w:spacing w:before="220"/>
        <w:ind w:firstLine="540"/>
        <w:jc w:val="both"/>
      </w:pPr>
      <w:r>
        <w:t>1) сообщается следующая информация:</w:t>
      </w:r>
    </w:p>
    <w:p w:rsidR="007A1D09" w:rsidRDefault="007A1D09">
      <w:pPr>
        <w:pStyle w:val="ConsPlusNormal"/>
        <w:spacing w:before="220"/>
        <w:ind w:firstLine="540"/>
        <w:jc w:val="both"/>
      </w:pPr>
      <w:r>
        <w:t>контактные данные уполномоченного органа (почтовый адрес, адрес официального сайта уполномоченного органа в информационно-телекоммуникационной сети "Интернет", номер телефона для справок, адрес электронной почты);</w:t>
      </w:r>
    </w:p>
    <w:p w:rsidR="007A1D09" w:rsidRDefault="007A1D09">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7A1D09" w:rsidRDefault="007A1D09">
      <w:pPr>
        <w:pStyle w:val="ConsPlusNormal"/>
        <w:jc w:val="both"/>
      </w:pPr>
      <w:r>
        <w:t xml:space="preserve">(в ред. </w:t>
      </w:r>
      <w:hyperlink r:id="rId28">
        <w:r>
          <w:rPr>
            <w:color w:val="0000FF"/>
          </w:rPr>
          <w:t>постановления</w:t>
        </w:r>
      </w:hyperlink>
      <w:r>
        <w:t xml:space="preserve"> Минтрудсоцразвития АО от 18.12.2017 N 43-п)</w:t>
      </w:r>
    </w:p>
    <w:p w:rsidR="007A1D09" w:rsidRDefault="007A1D09">
      <w:pPr>
        <w:pStyle w:val="ConsPlusNormal"/>
        <w:spacing w:before="220"/>
        <w:ind w:firstLine="540"/>
        <w:jc w:val="both"/>
      </w:pPr>
      <w:r>
        <w:t>график работы уполномоченного органа с заявителями по иным вопросам их взаимодействия;</w:t>
      </w:r>
    </w:p>
    <w:p w:rsidR="007A1D09" w:rsidRDefault="007A1D09">
      <w:pPr>
        <w:pStyle w:val="ConsPlusNormal"/>
        <w:jc w:val="both"/>
      </w:pPr>
      <w:r>
        <w:t xml:space="preserve">(абзац введен </w:t>
      </w:r>
      <w:hyperlink r:id="rId29">
        <w:r>
          <w:rPr>
            <w:color w:val="0000FF"/>
          </w:rPr>
          <w:t>постановлением</w:t>
        </w:r>
      </w:hyperlink>
      <w:r>
        <w:t xml:space="preserve"> Минтрудсоцразвития АО от 18.12.2017 N 43-п)</w:t>
      </w:r>
    </w:p>
    <w:p w:rsidR="007A1D09" w:rsidRDefault="007A1D09">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7A1D09" w:rsidRDefault="007A1D09">
      <w:pPr>
        <w:pStyle w:val="ConsPlusNormal"/>
        <w:jc w:val="both"/>
      </w:pPr>
      <w:r>
        <w:t xml:space="preserve">(в ред. </w:t>
      </w:r>
      <w:hyperlink r:id="rId30">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 xml:space="preserve">2) осуществляется консультирование по порядку предоставления государственной услуги, в </w:t>
      </w:r>
      <w:r>
        <w:lastRenderedPageBreak/>
        <w:t>том числе в электронной форме.</w:t>
      </w:r>
    </w:p>
    <w:p w:rsidR="007A1D09" w:rsidRDefault="007A1D09">
      <w:pPr>
        <w:pStyle w:val="ConsPlusNormal"/>
        <w:jc w:val="both"/>
      </w:pPr>
      <w:r>
        <w:t xml:space="preserve">(в ред. </w:t>
      </w:r>
      <w:hyperlink r:id="rId31">
        <w:r>
          <w:rPr>
            <w:color w:val="0000FF"/>
          </w:rPr>
          <w:t>постановления</w:t>
        </w:r>
      </w:hyperlink>
      <w:r>
        <w:t xml:space="preserve"> Минтрудсоцразвития АО от 18.12.2017 N 43-п)</w:t>
      </w:r>
    </w:p>
    <w:p w:rsidR="007A1D09" w:rsidRDefault="007A1D09">
      <w:pPr>
        <w:pStyle w:val="ConsPlusNormal"/>
        <w:spacing w:before="220"/>
        <w:ind w:firstLine="540"/>
        <w:jc w:val="both"/>
      </w:pPr>
      <w: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7A1D09" w:rsidRDefault="007A1D09">
      <w:pPr>
        <w:pStyle w:val="ConsPlusNormal"/>
        <w:jc w:val="both"/>
      </w:pPr>
      <w:r>
        <w:t>(</w:t>
      </w:r>
      <w:proofErr w:type="gramStart"/>
      <w:r>
        <w:t>в</w:t>
      </w:r>
      <w:proofErr w:type="gramEnd"/>
      <w:r>
        <w:t xml:space="preserve"> ред. </w:t>
      </w:r>
      <w:hyperlink r:id="rId32">
        <w:r>
          <w:rPr>
            <w:color w:val="0000FF"/>
          </w:rPr>
          <w:t>постановления</w:t>
        </w:r>
      </w:hyperlink>
      <w:r>
        <w:t xml:space="preserve"> Минтрудсоцразвития АО от 18.12.2017 N 43-п)</w:t>
      </w:r>
    </w:p>
    <w:p w:rsidR="007A1D09" w:rsidRDefault="007A1D09">
      <w:pPr>
        <w:pStyle w:val="ConsPlusNormal"/>
        <w:spacing w:before="220"/>
        <w:ind w:firstLine="540"/>
        <w:jc w:val="both"/>
      </w:pPr>
      <w:proofErr w:type="gramStart"/>
      <w:r>
        <w:t xml:space="preserve">Обращения заявителей по электронной почте и их письменные запросы рассматриваются в уполномоченном органе в порядке, предусмотренном Федеральным </w:t>
      </w:r>
      <w:hyperlink r:id="rId33">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3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7A1D09" w:rsidRDefault="007A1D09">
      <w:pPr>
        <w:pStyle w:val="ConsPlusNormal"/>
        <w:spacing w:before="220"/>
        <w:ind w:firstLine="540"/>
        <w:jc w:val="both"/>
      </w:pPr>
      <w:bookmarkStart w:id="7" w:name="P99"/>
      <w:bookmarkEnd w:id="7"/>
      <w:r>
        <w:t>8. На официальном сайте уполномоченного в информационно-телекоммуникационной сети "Интернет" размещается следующая информация:</w:t>
      </w:r>
    </w:p>
    <w:p w:rsidR="007A1D09" w:rsidRDefault="007A1D09">
      <w:pPr>
        <w:pStyle w:val="ConsPlusNormal"/>
        <w:spacing w:before="220"/>
        <w:ind w:firstLine="540"/>
        <w:jc w:val="both"/>
      </w:pPr>
      <w:r>
        <w:t>текст настоящего административного регламента;</w:t>
      </w:r>
    </w:p>
    <w:p w:rsidR="007A1D09" w:rsidRDefault="007A1D09">
      <w:pPr>
        <w:pStyle w:val="ConsPlusNormal"/>
        <w:spacing w:before="220"/>
        <w:ind w:firstLine="540"/>
        <w:jc w:val="both"/>
      </w:pPr>
      <w:r>
        <w:t xml:space="preserve">контактные данные уполномоченного органа, указанные в </w:t>
      </w:r>
      <w:hyperlink w:anchor="P85">
        <w:r>
          <w:rPr>
            <w:color w:val="0000FF"/>
          </w:rPr>
          <w:t>пункте 7</w:t>
        </w:r>
      </w:hyperlink>
      <w:r>
        <w:t xml:space="preserve"> настоящего административного регламента;</w:t>
      </w:r>
    </w:p>
    <w:p w:rsidR="007A1D09" w:rsidRDefault="007A1D09">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7A1D09" w:rsidRDefault="007A1D09">
      <w:pPr>
        <w:pStyle w:val="ConsPlusNormal"/>
        <w:jc w:val="both"/>
      </w:pPr>
      <w:r>
        <w:t xml:space="preserve">(в ред. </w:t>
      </w:r>
      <w:hyperlink r:id="rId35">
        <w:r>
          <w:rPr>
            <w:color w:val="0000FF"/>
          </w:rPr>
          <w:t>постановления</w:t>
        </w:r>
      </w:hyperlink>
      <w:r>
        <w:t xml:space="preserve"> Минтрудсоцразвития АО от 18.12.2017 N 43-п)</w:t>
      </w:r>
    </w:p>
    <w:p w:rsidR="007A1D09" w:rsidRDefault="007A1D09">
      <w:pPr>
        <w:pStyle w:val="ConsPlusNormal"/>
        <w:spacing w:before="220"/>
        <w:ind w:firstLine="540"/>
        <w:jc w:val="both"/>
      </w:pPr>
      <w:r>
        <w:t>график работы уполномоченного органа с заявителями по иным вопросам их взаимодействия;</w:t>
      </w:r>
    </w:p>
    <w:p w:rsidR="007A1D09" w:rsidRDefault="007A1D09">
      <w:pPr>
        <w:pStyle w:val="ConsPlusNormal"/>
        <w:jc w:val="both"/>
      </w:pPr>
      <w:r>
        <w:t xml:space="preserve">(абзац введен </w:t>
      </w:r>
      <w:hyperlink r:id="rId36">
        <w:r>
          <w:rPr>
            <w:color w:val="0000FF"/>
          </w:rPr>
          <w:t>постановлением</w:t>
        </w:r>
      </w:hyperlink>
      <w:r>
        <w:t xml:space="preserve"> Минтрудсоцразвития АО от 18.12.2017 N 43-п)</w:t>
      </w:r>
    </w:p>
    <w:p w:rsidR="007A1D09" w:rsidRDefault="007A1D09">
      <w:pPr>
        <w:pStyle w:val="ConsPlusNormal"/>
        <w:spacing w:before="220"/>
        <w:ind w:firstLine="540"/>
        <w:jc w:val="both"/>
      </w:pPr>
      <w:r>
        <w:t>образцы заполнения заявителями бланков документов;</w:t>
      </w:r>
    </w:p>
    <w:p w:rsidR="007A1D09" w:rsidRDefault="007A1D09">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A1D09" w:rsidRDefault="007A1D09">
      <w:pPr>
        <w:pStyle w:val="ConsPlusNormal"/>
        <w:jc w:val="both"/>
      </w:pPr>
      <w:r>
        <w:t xml:space="preserve">(абзац введен </w:t>
      </w:r>
      <w:hyperlink r:id="rId37">
        <w:r>
          <w:rPr>
            <w:color w:val="0000FF"/>
          </w:rPr>
          <w:t>постановлением</w:t>
        </w:r>
      </w:hyperlink>
      <w:r>
        <w:t xml:space="preserve"> Минтрудсоцразвития АО от 18.12.2017 N 43-п)</w:t>
      </w:r>
    </w:p>
    <w:p w:rsidR="007A1D09" w:rsidRDefault="007A1D09">
      <w:pPr>
        <w:pStyle w:val="ConsPlusNormal"/>
        <w:spacing w:before="220"/>
        <w:ind w:firstLine="540"/>
        <w:jc w:val="both"/>
      </w:pPr>
      <w:r>
        <w:t>порядок получения консультаций (справок) о предоставлении государственной услуги;</w:t>
      </w:r>
    </w:p>
    <w:p w:rsidR="007A1D09" w:rsidRDefault="007A1D09">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7A1D09" w:rsidRDefault="007A1D09">
      <w:pPr>
        <w:pStyle w:val="ConsPlusNormal"/>
        <w:jc w:val="both"/>
      </w:pPr>
      <w:r>
        <w:t xml:space="preserve">(в ред. </w:t>
      </w:r>
      <w:hyperlink r:id="rId38">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7A1D09" w:rsidRDefault="007A1D09">
      <w:pPr>
        <w:pStyle w:val="ConsPlusNormal"/>
        <w:jc w:val="both"/>
      </w:pPr>
      <w:r>
        <w:t xml:space="preserve">(в ред. </w:t>
      </w:r>
      <w:hyperlink r:id="rId39">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 xml:space="preserve">информация, указанная в </w:t>
      </w:r>
      <w:hyperlink w:anchor="P99">
        <w:r>
          <w:rPr>
            <w:color w:val="0000FF"/>
          </w:rPr>
          <w:t>пункте 8</w:t>
        </w:r>
      </w:hyperlink>
      <w:r>
        <w:t xml:space="preserve"> настоящего административного регламента;</w:t>
      </w:r>
    </w:p>
    <w:p w:rsidR="007A1D09" w:rsidRDefault="007A1D09">
      <w:pPr>
        <w:pStyle w:val="ConsPlusNormal"/>
        <w:spacing w:before="220"/>
        <w:ind w:firstLine="540"/>
        <w:jc w:val="both"/>
      </w:pPr>
      <w:r>
        <w:lastRenderedPageBreak/>
        <w:t xml:space="preserve">информация, указанная в </w:t>
      </w:r>
      <w:hyperlink r:id="rId40">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7A1D09" w:rsidRDefault="007A1D09">
      <w:pPr>
        <w:pStyle w:val="ConsPlusNormal"/>
        <w:jc w:val="both"/>
      </w:pPr>
      <w:r>
        <w:t xml:space="preserve">(в ред. </w:t>
      </w:r>
      <w:hyperlink r:id="rId41">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10. В помещениях уполномоченного органа (на информационных стендах) размещается информация, указанная в пункте 8 настоящего административного регламента.</w:t>
      </w:r>
    </w:p>
    <w:p w:rsidR="007A1D09" w:rsidRDefault="007A1D09">
      <w:pPr>
        <w:pStyle w:val="ConsPlusNormal"/>
        <w:jc w:val="both"/>
      </w:pPr>
      <w:r>
        <w:t>(</w:t>
      </w:r>
      <w:proofErr w:type="gramStart"/>
      <w:r>
        <w:t>п</w:t>
      </w:r>
      <w:proofErr w:type="gramEnd"/>
      <w:r>
        <w:t xml:space="preserve">. 10 в ред. </w:t>
      </w:r>
      <w:hyperlink r:id="rId42">
        <w:r>
          <w:rPr>
            <w:color w:val="0000FF"/>
          </w:rPr>
          <w:t>постановления</w:t>
        </w:r>
      </w:hyperlink>
      <w:r>
        <w:t xml:space="preserve"> Минтрудсоцразвития АО от 31.12.2015 N 29-п)</w:t>
      </w:r>
    </w:p>
    <w:p w:rsidR="007A1D09" w:rsidRDefault="007A1D09">
      <w:pPr>
        <w:pStyle w:val="ConsPlusNormal"/>
        <w:jc w:val="both"/>
      </w:pPr>
    </w:p>
    <w:p w:rsidR="007A1D09" w:rsidRDefault="007A1D09">
      <w:pPr>
        <w:pStyle w:val="ConsPlusTitle"/>
        <w:jc w:val="center"/>
        <w:outlineLvl w:val="1"/>
      </w:pPr>
      <w:r>
        <w:t>II. Стандарт 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r>
        <w:t>11. Полное наименование государственной услуги: "Установление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в Архангельской области".</w:t>
      </w:r>
    </w:p>
    <w:p w:rsidR="007A1D09" w:rsidRDefault="007A1D09">
      <w:pPr>
        <w:pStyle w:val="ConsPlusNormal"/>
        <w:spacing w:before="220"/>
        <w:ind w:firstLine="540"/>
        <w:jc w:val="both"/>
      </w:pPr>
      <w:r>
        <w:t>Краткое наименование государственной услуги: "Установление патронажа над совершеннолетними дееспособными гражданами в Архангельской области".</w:t>
      </w:r>
    </w:p>
    <w:p w:rsidR="007A1D09" w:rsidRDefault="007A1D09">
      <w:pPr>
        <w:pStyle w:val="ConsPlusNormal"/>
        <w:spacing w:before="220"/>
        <w:ind w:firstLine="540"/>
        <w:jc w:val="both"/>
      </w:pPr>
      <w:r>
        <w:t>12. Государственная услуга предоставляется непосредственно уполномоченными органами.</w:t>
      </w:r>
    </w:p>
    <w:p w:rsidR="007A1D09" w:rsidRDefault="007A1D09">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
    <w:p w:rsidR="007A1D09" w:rsidRDefault="007A1D09">
      <w:pPr>
        <w:pStyle w:val="ConsPlusNormal"/>
        <w:jc w:val="both"/>
      </w:pPr>
      <w:r>
        <w:t>(</w:t>
      </w:r>
      <w:proofErr w:type="gramStart"/>
      <w:r>
        <w:t>п</w:t>
      </w:r>
      <w:proofErr w:type="gramEnd"/>
      <w:r>
        <w:t xml:space="preserve">. 13 в ред. </w:t>
      </w:r>
      <w:hyperlink r:id="rId43">
        <w:r>
          <w:rPr>
            <w:color w:val="0000FF"/>
          </w:rPr>
          <w:t>постановления</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2.1. Перечень документов, необходимых</w:t>
      </w:r>
    </w:p>
    <w:p w:rsidR="007A1D09" w:rsidRDefault="007A1D09">
      <w:pPr>
        <w:pStyle w:val="ConsPlusTitle"/>
        <w:jc w:val="center"/>
      </w:pPr>
      <w:r>
        <w:t>для 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bookmarkStart w:id="8" w:name="P131"/>
      <w:bookmarkEnd w:id="8"/>
      <w:r>
        <w:t xml:space="preserve">14. Для предоставления государственной услуги заявитель, указанный в </w:t>
      </w:r>
      <w:hyperlink w:anchor="P68">
        <w:r>
          <w:rPr>
            <w:color w:val="0000FF"/>
          </w:rPr>
          <w:t>абзаце втором пункта 4</w:t>
        </w:r>
      </w:hyperlink>
      <w:r>
        <w:t xml:space="preserve"> настоящего регламента, представляет следующие документы (далее в совокупности - запрос заявителя):</w:t>
      </w:r>
    </w:p>
    <w:p w:rsidR="007A1D09" w:rsidRDefault="007A1D09">
      <w:pPr>
        <w:pStyle w:val="ConsPlusNormal"/>
        <w:jc w:val="both"/>
      </w:pPr>
      <w:r>
        <w:t xml:space="preserve">(в ред. </w:t>
      </w:r>
      <w:hyperlink r:id="rId44">
        <w:r>
          <w:rPr>
            <w:color w:val="0000FF"/>
          </w:rPr>
          <w:t>постановления</w:t>
        </w:r>
      </w:hyperlink>
      <w:r>
        <w:t xml:space="preserve"> Минтрудсоцразвития АО от 31.12.2015 N 29-п)</w:t>
      </w:r>
    </w:p>
    <w:p w:rsidR="007A1D09" w:rsidRDefault="007A1D09">
      <w:pPr>
        <w:pStyle w:val="ConsPlusNormal"/>
        <w:spacing w:before="220"/>
        <w:ind w:firstLine="540"/>
        <w:jc w:val="both"/>
      </w:pPr>
      <w:bookmarkStart w:id="9" w:name="P133"/>
      <w:bookmarkEnd w:id="9"/>
      <w:r>
        <w:t>1) заявление об установлении патронажа;</w:t>
      </w:r>
    </w:p>
    <w:p w:rsidR="007A1D09" w:rsidRDefault="007A1D09">
      <w:pPr>
        <w:pStyle w:val="ConsPlusNormal"/>
        <w:spacing w:before="220"/>
        <w:ind w:firstLine="540"/>
        <w:jc w:val="both"/>
      </w:pPr>
      <w:bookmarkStart w:id="10" w:name="P134"/>
      <w:bookmarkEnd w:id="10"/>
      <w:r>
        <w:t>2) заключение медицинской организации о состоянии здоровья или иной документ, подтверждающий необходимость постоянного ухода.</w:t>
      </w:r>
    </w:p>
    <w:p w:rsidR="007A1D09" w:rsidRDefault="007A1D09">
      <w:pPr>
        <w:pStyle w:val="ConsPlusNormal"/>
        <w:spacing w:before="220"/>
        <w:ind w:firstLine="540"/>
        <w:jc w:val="both"/>
      </w:pPr>
      <w:bookmarkStart w:id="11" w:name="P135"/>
      <w:bookmarkEnd w:id="11"/>
      <w:r>
        <w:t xml:space="preserve">15. Для предоставления государственной услуги заявитель, указанный в </w:t>
      </w:r>
      <w:hyperlink w:anchor="P69">
        <w:r>
          <w:rPr>
            <w:color w:val="0000FF"/>
          </w:rPr>
          <w:t>абзаце третьем пункта 4</w:t>
        </w:r>
      </w:hyperlink>
      <w:r>
        <w:t xml:space="preserve"> настоящего регламента, представляет заявление о назначении помощником гражданина, нуждающегося в установлении патронажа.</w:t>
      </w:r>
    </w:p>
    <w:p w:rsidR="007A1D09" w:rsidRDefault="007A1D09">
      <w:pPr>
        <w:pStyle w:val="ConsPlusNormal"/>
        <w:jc w:val="both"/>
      </w:pPr>
      <w:r>
        <w:t>(</w:t>
      </w:r>
      <w:proofErr w:type="gramStart"/>
      <w:r>
        <w:t>в</w:t>
      </w:r>
      <w:proofErr w:type="gramEnd"/>
      <w:r>
        <w:t xml:space="preserve"> ред. </w:t>
      </w:r>
      <w:hyperlink r:id="rId45">
        <w:r>
          <w:rPr>
            <w:color w:val="0000FF"/>
          </w:rPr>
          <w:t>постановления</w:t>
        </w:r>
      </w:hyperlink>
      <w:r>
        <w:t xml:space="preserve"> Минтрудсоцразвития АО от 31.12.2015 N 29-п)</w:t>
      </w:r>
    </w:p>
    <w:p w:rsidR="007A1D09" w:rsidRDefault="007A1D09">
      <w:pPr>
        <w:pStyle w:val="ConsPlusNormal"/>
        <w:spacing w:before="220"/>
        <w:ind w:firstLine="540"/>
        <w:jc w:val="both"/>
      </w:pPr>
      <w:bookmarkStart w:id="12" w:name="P137"/>
      <w:bookmarkEnd w:id="12"/>
      <w:r>
        <w:t>16. Для предоставления государственной услуги заявитель вправе по собственной инициативе представить документ, подтверждающий, что кандидат в помощники не является работником организации, осуществляющей социальное обслуживание совершеннолетнего дееспособного гражданина, нуждающегося в установлении над ним патронажа.</w:t>
      </w:r>
    </w:p>
    <w:p w:rsidR="007A1D09" w:rsidRDefault="007A1D09">
      <w:pPr>
        <w:pStyle w:val="ConsPlusNormal"/>
        <w:spacing w:before="220"/>
        <w:ind w:firstLine="540"/>
        <w:jc w:val="both"/>
      </w:pPr>
      <w:bookmarkStart w:id="13" w:name="P138"/>
      <w:bookmarkEnd w:id="13"/>
      <w:r>
        <w:t xml:space="preserve">17. Документы, предусмотренные </w:t>
      </w:r>
      <w:hyperlink w:anchor="P133">
        <w:r>
          <w:rPr>
            <w:color w:val="0000FF"/>
          </w:rPr>
          <w:t>подпунктом 1 пункта 14</w:t>
        </w:r>
      </w:hyperlink>
      <w:r>
        <w:t xml:space="preserve">, </w:t>
      </w:r>
      <w:hyperlink w:anchor="P135">
        <w:r>
          <w:rPr>
            <w:color w:val="0000FF"/>
          </w:rPr>
          <w:t>пунктом 15</w:t>
        </w:r>
      </w:hyperlink>
      <w:r>
        <w:t xml:space="preserve"> настоящего административного регламента, составляются по форме в соответствии с </w:t>
      </w:r>
      <w:hyperlink w:anchor="P446">
        <w:r>
          <w:rPr>
            <w:color w:val="0000FF"/>
          </w:rPr>
          <w:t>приложениями N 2</w:t>
        </w:r>
      </w:hyperlink>
      <w:r>
        <w:t xml:space="preserve"> и </w:t>
      </w:r>
      <w:hyperlink w:anchor="P525">
        <w:r>
          <w:rPr>
            <w:color w:val="0000FF"/>
          </w:rPr>
          <w:t>N 3</w:t>
        </w:r>
      </w:hyperlink>
      <w:r>
        <w:t xml:space="preserve"> к настоящему административному </w:t>
      </w:r>
      <w:proofErr w:type="gramStart"/>
      <w:r>
        <w:t>регламенту</w:t>
      </w:r>
      <w:proofErr w:type="gramEnd"/>
      <w:r>
        <w:t xml:space="preserve"> и представляется в оригинале в одном экземпляре.</w:t>
      </w:r>
    </w:p>
    <w:p w:rsidR="007A1D09" w:rsidRDefault="007A1D09">
      <w:pPr>
        <w:pStyle w:val="ConsPlusNormal"/>
        <w:jc w:val="both"/>
      </w:pPr>
      <w:r>
        <w:t>(</w:t>
      </w:r>
      <w:proofErr w:type="gramStart"/>
      <w:r>
        <w:t>в</w:t>
      </w:r>
      <w:proofErr w:type="gramEnd"/>
      <w:r>
        <w:t xml:space="preserve"> ред. </w:t>
      </w:r>
      <w:hyperlink r:id="rId46">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bookmarkStart w:id="14" w:name="P140"/>
      <w:bookmarkEnd w:id="14"/>
      <w:r>
        <w:lastRenderedPageBreak/>
        <w:t xml:space="preserve">18. Документ, предусмотренный </w:t>
      </w:r>
      <w:hyperlink w:anchor="P134">
        <w:r>
          <w:rPr>
            <w:color w:val="0000FF"/>
          </w:rPr>
          <w:t>подпунктом 2 пункта 14</w:t>
        </w:r>
      </w:hyperlink>
      <w:r>
        <w:t xml:space="preserve"> настоящего административного регламента, представляется в оригинале в одном экземпляре.</w:t>
      </w:r>
    </w:p>
    <w:p w:rsidR="007A1D09" w:rsidRDefault="007A1D09">
      <w:pPr>
        <w:pStyle w:val="ConsPlusNormal"/>
        <w:spacing w:before="220"/>
        <w:ind w:firstLine="540"/>
        <w:jc w:val="both"/>
      </w:pPr>
      <w:bookmarkStart w:id="15" w:name="P141"/>
      <w:bookmarkEnd w:id="15"/>
      <w:r>
        <w:t xml:space="preserve">19. Документы, предусмотренные </w:t>
      </w:r>
      <w:hyperlink w:anchor="P131">
        <w:r>
          <w:rPr>
            <w:color w:val="0000FF"/>
          </w:rPr>
          <w:t>пунктами 14</w:t>
        </w:r>
      </w:hyperlink>
      <w:r>
        <w:t xml:space="preserve"> - </w:t>
      </w:r>
      <w:hyperlink w:anchor="P137">
        <w:r>
          <w:rPr>
            <w:color w:val="0000FF"/>
          </w:rPr>
          <w:t>16</w:t>
        </w:r>
      </w:hyperlink>
      <w:r>
        <w:t xml:space="preserve"> настоящего административного регламента, представляются в уполномоченные органы:</w:t>
      </w:r>
    </w:p>
    <w:p w:rsidR="007A1D09" w:rsidRDefault="007A1D09">
      <w:pPr>
        <w:pStyle w:val="ConsPlusNormal"/>
        <w:spacing w:before="220"/>
        <w:ind w:firstLine="540"/>
        <w:jc w:val="both"/>
      </w:pPr>
      <w:r>
        <w:t>заявителем лично;</w:t>
      </w:r>
    </w:p>
    <w:p w:rsidR="007A1D09" w:rsidRDefault="007A1D09">
      <w:pPr>
        <w:pStyle w:val="ConsPlusNormal"/>
        <w:spacing w:before="220"/>
        <w:ind w:firstLine="540"/>
        <w:jc w:val="both"/>
      </w:pPr>
      <w:r>
        <w:t>направляются заказным почтовым отправлением с описью вложения;</w:t>
      </w:r>
    </w:p>
    <w:p w:rsidR="007A1D09" w:rsidRDefault="007A1D09">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7A1D09" w:rsidRDefault="007A1D09">
      <w:pPr>
        <w:pStyle w:val="ConsPlusNormal"/>
        <w:jc w:val="both"/>
      </w:pPr>
      <w:r>
        <w:t xml:space="preserve">(в ред. </w:t>
      </w:r>
      <w:hyperlink r:id="rId47">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Заявитель при подаче заявления о назначении помощника (помощником) лично должен предъявить паспорт или иной документ, удостоверяющий личность.</w:t>
      </w:r>
    </w:p>
    <w:p w:rsidR="007A1D09" w:rsidRDefault="007A1D09">
      <w:pPr>
        <w:pStyle w:val="ConsPlusNormal"/>
        <w:spacing w:before="220"/>
        <w:ind w:firstLine="540"/>
        <w:jc w:val="both"/>
      </w:pPr>
      <w:r>
        <w:t>Копии документов должны полностью соответствовать оригиналам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7A1D09" w:rsidRDefault="007A1D09">
      <w:pPr>
        <w:pStyle w:val="ConsPlusNormal"/>
        <w:jc w:val="both"/>
      </w:pPr>
    </w:p>
    <w:p w:rsidR="007A1D09" w:rsidRDefault="007A1D09">
      <w:pPr>
        <w:pStyle w:val="ConsPlusTitle"/>
        <w:jc w:val="center"/>
        <w:outlineLvl w:val="2"/>
      </w:pPr>
      <w:r>
        <w:t>2.2. Основания для отказа в приеме документов,</w:t>
      </w:r>
    </w:p>
    <w:p w:rsidR="007A1D09" w:rsidRDefault="007A1D09">
      <w:pPr>
        <w:pStyle w:val="ConsPlusTitle"/>
        <w:jc w:val="center"/>
      </w:pPr>
      <w:proofErr w:type="gramStart"/>
      <w:r>
        <w:t>необходимых</w:t>
      </w:r>
      <w:proofErr w:type="gramEnd"/>
      <w:r>
        <w:t xml:space="preserve"> для 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bookmarkStart w:id="16" w:name="P152"/>
      <w:bookmarkEnd w:id="16"/>
      <w:r>
        <w:t>20. Основаниями для отказа в приеме документов, необходимых для предоставления государственной услуги, являются следующие обстоятельства:</w:t>
      </w:r>
    </w:p>
    <w:p w:rsidR="007A1D09" w:rsidRDefault="007A1D09">
      <w:pPr>
        <w:pStyle w:val="ConsPlusNormal"/>
        <w:jc w:val="both"/>
      </w:pPr>
      <w:r>
        <w:t xml:space="preserve">(в ред. </w:t>
      </w:r>
      <w:hyperlink r:id="rId48">
        <w:r>
          <w:rPr>
            <w:color w:val="0000FF"/>
          </w:rPr>
          <w:t>постановления</w:t>
        </w:r>
      </w:hyperlink>
      <w:r>
        <w:t xml:space="preserve"> Минтрудсоцразвития АО от 31.12.2015 N 29-п)</w:t>
      </w:r>
    </w:p>
    <w:p w:rsidR="007A1D09" w:rsidRDefault="007A1D09">
      <w:pPr>
        <w:pStyle w:val="ConsPlusNormal"/>
        <w:spacing w:before="220"/>
        <w:ind w:firstLine="540"/>
        <w:jc w:val="both"/>
      </w:pPr>
      <w:bookmarkStart w:id="17" w:name="P154"/>
      <w:bookmarkEnd w:id="17"/>
      <w:r>
        <w:t xml:space="preserve">1) лицо, подающее документы, не относится к числу заявителей в соответствии с </w:t>
      </w:r>
      <w:hyperlink w:anchor="P67">
        <w:r>
          <w:rPr>
            <w:color w:val="0000FF"/>
          </w:rPr>
          <w:t>пунктом 4</w:t>
        </w:r>
      </w:hyperlink>
      <w:r>
        <w:t xml:space="preserve"> настоящего административного регламента;</w:t>
      </w:r>
    </w:p>
    <w:p w:rsidR="007A1D09" w:rsidRDefault="007A1D09">
      <w:pPr>
        <w:pStyle w:val="ConsPlusNormal"/>
        <w:spacing w:before="220"/>
        <w:ind w:firstLine="540"/>
        <w:jc w:val="both"/>
      </w:pPr>
      <w:bookmarkStart w:id="18" w:name="P155"/>
      <w:bookmarkEnd w:id="18"/>
      <w:r>
        <w:t xml:space="preserve">2) заявитель представил неполный комплект документов в соответствии с </w:t>
      </w:r>
      <w:hyperlink w:anchor="P131">
        <w:r>
          <w:rPr>
            <w:color w:val="0000FF"/>
          </w:rPr>
          <w:t>пунктами 14</w:t>
        </w:r>
      </w:hyperlink>
      <w:r>
        <w:t xml:space="preserve"> и </w:t>
      </w:r>
      <w:hyperlink w:anchor="P135">
        <w:r>
          <w:rPr>
            <w:color w:val="0000FF"/>
          </w:rPr>
          <w:t>15</w:t>
        </w:r>
      </w:hyperlink>
      <w:r>
        <w:t xml:space="preserve"> настоящего административного регламента;</w:t>
      </w:r>
    </w:p>
    <w:p w:rsidR="007A1D09" w:rsidRDefault="007A1D09">
      <w:pPr>
        <w:pStyle w:val="ConsPlusNormal"/>
        <w:spacing w:before="220"/>
        <w:ind w:firstLine="540"/>
        <w:jc w:val="both"/>
      </w:pPr>
      <w:bookmarkStart w:id="19" w:name="P156"/>
      <w:bookmarkEnd w:id="19"/>
      <w:r>
        <w:t xml:space="preserve">3) заявитель представил документы, оформление которых не соответствует установленным требованиям </w:t>
      </w:r>
      <w:hyperlink w:anchor="P138">
        <w:r>
          <w:rPr>
            <w:color w:val="0000FF"/>
          </w:rPr>
          <w:t>пунктами 17</w:t>
        </w:r>
      </w:hyperlink>
      <w:r>
        <w:t xml:space="preserve"> и </w:t>
      </w:r>
      <w:hyperlink w:anchor="P140">
        <w:r>
          <w:rPr>
            <w:color w:val="0000FF"/>
          </w:rPr>
          <w:t>18</w:t>
        </w:r>
      </w:hyperlink>
      <w:r>
        <w:t xml:space="preserve"> настоящего административного регламента.</w:t>
      </w:r>
    </w:p>
    <w:p w:rsidR="007A1D09" w:rsidRDefault="007A1D09">
      <w:pPr>
        <w:pStyle w:val="ConsPlusNormal"/>
        <w:jc w:val="both"/>
      </w:pPr>
      <w:r>
        <w:t xml:space="preserve">(в ред. </w:t>
      </w:r>
      <w:hyperlink r:id="rId49">
        <w:r>
          <w:rPr>
            <w:color w:val="0000FF"/>
          </w:rPr>
          <w:t>постановления</w:t>
        </w:r>
      </w:hyperlink>
      <w:r>
        <w:t xml:space="preserve"> Минтрудсоцразвития АО от 12.04.2016 N 6-п)</w:t>
      </w:r>
    </w:p>
    <w:p w:rsidR="007A1D09" w:rsidRDefault="007A1D09">
      <w:pPr>
        <w:pStyle w:val="ConsPlusNormal"/>
        <w:spacing w:before="220"/>
        <w:ind w:firstLine="540"/>
        <w:jc w:val="both"/>
      </w:pPr>
      <w:r>
        <w:t xml:space="preserve">20.1. </w:t>
      </w:r>
      <w:proofErr w:type="gramStart"/>
      <w:r>
        <w:t>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roofErr w:type="gramEnd"/>
    </w:p>
    <w:p w:rsidR="007A1D09" w:rsidRDefault="007A1D09">
      <w:pPr>
        <w:pStyle w:val="ConsPlusNormal"/>
        <w:spacing w:before="220"/>
        <w:ind w:firstLine="540"/>
        <w:jc w:val="both"/>
      </w:pPr>
      <w:proofErr w:type="gramStart"/>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55">
        <w:r>
          <w:rPr>
            <w:color w:val="0000FF"/>
          </w:rPr>
          <w:t>подпунктом 2 пункта 20</w:t>
        </w:r>
      </w:hyperlink>
      <w:r>
        <w:t xml:space="preserve"> настоящего административного регламента, если такой отказ приводит к нарушению требований, </w:t>
      </w:r>
      <w:r>
        <w:lastRenderedPageBreak/>
        <w:t xml:space="preserve">предусмотренных </w:t>
      </w:r>
      <w:hyperlink r:id="rId5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7A1D09" w:rsidRDefault="007A1D09">
      <w:pPr>
        <w:pStyle w:val="ConsPlusNormal"/>
        <w:jc w:val="both"/>
      </w:pPr>
      <w:r>
        <w:t xml:space="preserve">(п. 20.1 </w:t>
      </w:r>
      <w:proofErr w:type="gramStart"/>
      <w:r>
        <w:t>введен</w:t>
      </w:r>
      <w:proofErr w:type="gramEnd"/>
      <w:r>
        <w:t xml:space="preserve"> </w:t>
      </w:r>
      <w:hyperlink r:id="rId51">
        <w:r>
          <w:rPr>
            <w:color w:val="0000FF"/>
          </w:rPr>
          <w:t>постановлением</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2.3. Сроки при предоставлении государственной услуги</w:t>
      </w:r>
    </w:p>
    <w:p w:rsidR="007A1D09" w:rsidRDefault="007A1D09">
      <w:pPr>
        <w:pStyle w:val="ConsPlusNormal"/>
        <w:jc w:val="both"/>
      </w:pPr>
    </w:p>
    <w:p w:rsidR="007A1D09" w:rsidRDefault="007A1D09">
      <w:pPr>
        <w:pStyle w:val="ConsPlusNormal"/>
        <w:ind w:firstLine="540"/>
        <w:jc w:val="both"/>
      </w:pPr>
      <w:r>
        <w:t>21. Сроки выполнения отдельных административных процедур и действий:</w:t>
      </w:r>
    </w:p>
    <w:p w:rsidR="007A1D09" w:rsidRDefault="007A1D09">
      <w:pPr>
        <w:pStyle w:val="ConsPlusNormal"/>
        <w:spacing w:before="220"/>
        <w:ind w:firstLine="540"/>
        <w:jc w:val="both"/>
      </w:pPr>
      <w:bookmarkStart w:id="20" w:name="P165"/>
      <w:bookmarkEnd w:id="20"/>
      <w:r>
        <w:t>1) 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7A1D09" w:rsidRDefault="007A1D09">
      <w:pPr>
        <w:pStyle w:val="ConsPlusNormal"/>
        <w:spacing w:before="220"/>
        <w:ind w:firstLine="540"/>
        <w:jc w:val="both"/>
      </w:pPr>
      <w:r>
        <w:t>при поступлении запроса заявителя иным способом - в день поступления запроса заявителя;</w:t>
      </w:r>
    </w:p>
    <w:p w:rsidR="007A1D09" w:rsidRDefault="007A1D09">
      <w:pPr>
        <w:pStyle w:val="ConsPlusNormal"/>
        <w:jc w:val="both"/>
      </w:pPr>
      <w:r>
        <w:t xml:space="preserve">(пп. 1 в ред. </w:t>
      </w:r>
      <w:hyperlink r:id="rId52">
        <w:r>
          <w:rPr>
            <w:color w:val="0000FF"/>
          </w:rPr>
          <w:t>постановления</w:t>
        </w:r>
      </w:hyperlink>
      <w:r>
        <w:t xml:space="preserve"> Минтрудсоцразвития АО от 18.12.2017 N 43-п)</w:t>
      </w:r>
    </w:p>
    <w:p w:rsidR="007A1D09" w:rsidRDefault="007A1D09">
      <w:pPr>
        <w:pStyle w:val="ConsPlusNormal"/>
        <w:spacing w:before="220"/>
        <w:ind w:firstLine="540"/>
        <w:jc w:val="both"/>
      </w:pPr>
      <w:bookmarkStart w:id="21" w:name="P168"/>
      <w:bookmarkEnd w:id="21"/>
      <w:r>
        <w:t>2) выдача уведомления об отказе в приеме документов, необходимых для предоставления государственной услуги, - в течение трех рабочих дней со дня поступления запроса заявителя;</w:t>
      </w:r>
    </w:p>
    <w:p w:rsidR="007A1D09" w:rsidRDefault="007A1D09">
      <w:pPr>
        <w:pStyle w:val="ConsPlusNormal"/>
        <w:spacing w:before="220"/>
        <w:ind w:firstLine="540"/>
        <w:jc w:val="both"/>
      </w:pPr>
      <w:bookmarkStart w:id="22" w:name="P169"/>
      <w:bookmarkEnd w:id="22"/>
      <w:r>
        <w:t>3) формирование и направление межведомственных информационных запросов - в течение двух рабочих дней со дня регистрации запроса заявителя;</w:t>
      </w:r>
    </w:p>
    <w:p w:rsidR="007A1D09" w:rsidRDefault="007A1D09">
      <w:pPr>
        <w:pStyle w:val="ConsPlusNormal"/>
        <w:spacing w:before="220"/>
        <w:ind w:firstLine="540"/>
        <w:jc w:val="both"/>
      </w:pPr>
      <w:bookmarkStart w:id="23" w:name="P170"/>
      <w:bookmarkEnd w:id="23"/>
      <w:r>
        <w:t>4) обследование условий жизни гражданина, нуждающегося в установлении патронажа, - в течение семи рабочих дней со дня регистрации запроса заявителя;</w:t>
      </w:r>
    </w:p>
    <w:p w:rsidR="007A1D09" w:rsidRDefault="007A1D09">
      <w:pPr>
        <w:pStyle w:val="ConsPlusNormal"/>
        <w:spacing w:before="220"/>
        <w:ind w:firstLine="540"/>
        <w:jc w:val="both"/>
      </w:pPr>
      <w:bookmarkStart w:id="24" w:name="P171"/>
      <w:bookmarkEnd w:id="24"/>
      <w:r>
        <w:t>5) оформление акта обследования - в течение трех рабочих дней со дня проведения обследования условий жизни гражданина, нуждающегося в установлении патронажа;</w:t>
      </w:r>
    </w:p>
    <w:p w:rsidR="007A1D09" w:rsidRDefault="007A1D09">
      <w:pPr>
        <w:pStyle w:val="ConsPlusNormal"/>
        <w:spacing w:before="220"/>
        <w:ind w:firstLine="540"/>
        <w:jc w:val="both"/>
      </w:pPr>
      <w:bookmarkStart w:id="25" w:name="P172"/>
      <w:bookmarkEnd w:id="25"/>
      <w:r>
        <w:t>6) принятие решения об установлении патронажа или отказе в установлении патронажа - в течение 15 рабочих дней со дня поступления запроса заявителя.</w:t>
      </w:r>
    </w:p>
    <w:p w:rsidR="007A1D09" w:rsidRDefault="007A1D09">
      <w:pPr>
        <w:pStyle w:val="ConsPlusNormal"/>
        <w:spacing w:before="220"/>
        <w:ind w:firstLine="540"/>
        <w:jc w:val="both"/>
      </w:pPr>
      <w:r>
        <w:t>22. Максимальный срок ожидания в очереди:</w:t>
      </w:r>
    </w:p>
    <w:p w:rsidR="007A1D09" w:rsidRDefault="007A1D09">
      <w:pPr>
        <w:pStyle w:val="ConsPlusNormal"/>
        <w:spacing w:before="220"/>
        <w:ind w:firstLine="540"/>
        <w:jc w:val="both"/>
      </w:pPr>
      <w:r>
        <w:t>1) при подаче запроса о предоставлении государственной услуги - до 15 минут;</w:t>
      </w:r>
    </w:p>
    <w:p w:rsidR="007A1D09" w:rsidRDefault="007A1D09">
      <w:pPr>
        <w:pStyle w:val="ConsPlusNormal"/>
        <w:spacing w:before="220"/>
        <w:ind w:firstLine="540"/>
        <w:jc w:val="both"/>
      </w:pPr>
      <w:r>
        <w:t>2) при получении результата предоставления государственной услуги - до 15 минут.</w:t>
      </w:r>
    </w:p>
    <w:p w:rsidR="007A1D09" w:rsidRDefault="007A1D09">
      <w:pPr>
        <w:pStyle w:val="ConsPlusNormal"/>
        <w:spacing w:before="220"/>
        <w:ind w:firstLine="540"/>
        <w:jc w:val="both"/>
      </w:pPr>
      <w:r>
        <w:t>23. Общий срок предоставления государственной услуги - до 30 календарных дней со дня поступления запроса заявителя.</w:t>
      </w:r>
    </w:p>
    <w:p w:rsidR="007A1D09" w:rsidRDefault="007A1D09">
      <w:pPr>
        <w:pStyle w:val="ConsPlusNormal"/>
        <w:jc w:val="both"/>
      </w:pPr>
      <w:r>
        <w:t>(</w:t>
      </w:r>
      <w:proofErr w:type="gramStart"/>
      <w:r>
        <w:t>в</w:t>
      </w:r>
      <w:proofErr w:type="gramEnd"/>
      <w:r>
        <w:t xml:space="preserve"> ред. </w:t>
      </w:r>
      <w:hyperlink r:id="rId53">
        <w:r>
          <w:rPr>
            <w:color w:val="0000FF"/>
          </w:rPr>
          <w:t>постановления</w:t>
        </w:r>
      </w:hyperlink>
      <w:r>
        <w:t xml:space="preserve"> Минтрудсоцразвития АО от 31.12.2015 N 29-п)</w:t>
      </w:r>
    </w:p>
    <w:p w:rsidR="007A1D09" w:rsidRDefault="007A1D09">
      <w:pPr>
        <w:pStyle w:val="ConsPlusNormal"/>
        <w:jc w:val="both"/>
      </w:pPr>
    </w:p>
    <w:p w:rsidR="007A1D09" w:rsidRDefault="007A1D09">
      <w:pPr>
        <w:pStyle w:val="ConsPlusTitle"/>
        <w:jc w:val="center"/>
        <w:outlineLvl w:val="2"/>
      </w:pPr>
      <w:r>
        <w:t>2.4. Основания для приостановления или отказа</w:t>
      </w:r>
    </w:p>
    <w:p w:rsidR="007A1D09" w:rsidRDefault="007A1D09">
      <w:pPr>
        <w:pStyle w:val="ConsPlusTitle"/>
        <w:jc w:val="center"/>
      </w:pPr>
      <w:r>
        <w:t>в предоставлении государственной услуги</w:t>
      </w:r>
    </w:p>
    <w:p w:rsidR="007A1D09" w:rsidRDefault="007A1D09">
      <w:pPr>
        <w:pStyle w:val="ConsPlusNormal"/>
        <w:jc w:val="both"/>
      </w:pPr>
    </w:p>
    <w:p w:rsidR="007A1D09" w:rsidRDefault="007A1D09">
      <w:pPr>
        <w:pStyle w:val="ConsPlusNormal"/>
        <w:ind w:firstLine="540"/>
        <w:jc w:val="both"/>
      </w:pPr>
      <w:bookmarkStart w:id="26" w:name="P182"/>
      <w:bookmarkEnd w:id="26"/>
      <w:r>
        <w:t>24. Основаниями для принятия решения об отказе в предоставлении государственной услуги являются следующие обстоятельства:</w:t>
      </w:r>
    </w:p>
    <w:p w:rsidR="007A1D09" w:rsidRDefault="007A1D09">
      <w:pPr>
        <w:pStyle w:val="ConsPlusNormal"/>
        <w:spacing w:before="220"/>
        <w:ind w:firstLine="540"/>
        <w:jc w:val="both"/>
      </w:pPr>
      <w:r>
        <w:t>1) отсутствие согласия гражданина, нуждающегося в установлении патронажа;</w:t>
      </w:r>
    </w:p>
    <w:p w:rsidR="007A1D09" w:rsidRDefault="007A1D09">
      <w:pPr>
        <w:pStyle w:val="ConsPlusNormal"/>
        <w:spacing w:before="220"/>
        <w:ind w:firstLine="540"/>
        <w:jc w:val="both"/>
      </w:pPr>
      <w:r>
        <w:t>2) отсутствие согласия кандидата в помощники гражданина, нуждающегося в установлении патронажа;</w:t>
      </w:r>
    </w:p>
    <w:p w:rsidR="007A1D09" w:rsidRDefault="007A1D09">
      <w:pPr>
        <w:pStyle w:val="ConsPlusNormal"/>
        <w:spacing w:before="220"/>
        <w:ind w:firstLine="540"/>
        <w:jc w:val="both"/>
      </w:pPr>
      <w:r>
        <w:t>3) кандидат в помощники гражданину, нуждающемуся в установлении патронажа, является работником организации, осуществляющей социальное обслуживание гражданина, нуждающегося в установлении патронажа;</w:t>
      </w:r>
    </w:p>
    <w:p w:rsidR="007A1D09" w:rsidRDefault="007A1D09">
      <w:pPr>
        <w:pStyle w:val="ConsPlusNormal"/>
        <w:spacing w:before="220"/>
        <w:ind w:firstLine="540"/>
        <w:jc w:val="both"/>
      </w:pPr>
      <w:r>
        <w:t xml:space="preserve">4) наличие вступившего в силу решения суда о признании гражданина, нуждающегося в </w:t>
      </w:r>
      <w:r>
        <w:lastRenderedPageBreak/>
        <w:t xml:space="preserve">установлении патронажа, или кандидата в помощники гражданина, нуждающегося в установлении патронажа, </w:t>
      </w:r>
      <w:proofErr w:type="gramStart"/>
      <w:r>
        <w:t>недееспособным</w:t>
      </w:r>
      <w:proofErr w:type="gramEnd"/>
      <w:r>
        <w:t xml:space="preserve"> или ограниченно дееспособным;</w:t>
      </w:r>
    </w:p>
    <w:p w:rsidR="007A1D09" w:rsidRDefault="007A1D09">
      <w:pPr>
        <w:pStyle w:val="ConsPlusNormal"/>
        <w:spacing w:before="220"/>
        <w:ind w:firstLine="540"/>
        <w:jc w:val="both"/>
      </w:pPr>
      <w:r>
        <w:t>5) отсутствие у гражданина, нуждающегося в установлении патронажа, показаний, подтверждающих необходимость постоянного ухода за ним.</w:t>
      </w:r>
    </w:p>
    <w:p w:rsidR="007A1D09" w:rsidRDefault="007A1D09">
      <w:pPr>
        <w:pStyle w:val="ConsPlusNormal"/>
        <w:spacing w:before="220"/>
        <w:ind w:firstLine="540"/>
        <w:jc w:val="both"/>
      </w:pPr>
      <w:r>
        <w:t>24.1.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уполномоченного органа в информационно-телекоммуникационной сети "Интернет".</w:t>
      </w:r>
    </w:p>
    <w:p w:rsidR="007A1D09" w:rsidRDefault="007A1D09">
      <w:pPr>
        <w:pStyle w:val="ConsPlusNormal"/>
        <w:jc w:val="both"/>
      </w:pPr>
      <w:r>
        <w:t>(</w:t>
      </w:r>
      <w:proofErr w:type="gramStart"/>
      <w:r>
        <w:t>п</w:t>
      </w:r>
      <w:proofErr w:type="gramEnd"/>
      <w:r>
        <w:t xml:space="preserve">. 24.1 введен </w:t>
      </w:r>
      <w:hyperlink r:id="rId54">
        <w:r>
          <w:rPr>
            <w:color w:val="0000FF"/>
          </w:rPr>
          <w:t>постановлением</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2.5. Плата, взимаемая с заявителя</w:t>
      </w:r>
    </w:p>
    <w:p w:rsidR="007A1D09" w:rsidRDefault="007A1D09">
      <w:pPr>
        <w:pStyle w:val="ConsPlusTitle"/>
        <w:jc w:val="center"/>
      </w:pPr>
      <w:r>
        <w:t>при предоставлении государственной услуги</w:t>
      </w:r>
    </w:p>
    <w:p w:rsidR="007A1D09" w:rsidRDefault="007A1D09">
      <w:pPr>
        <w:pStyle w:val="ConsPlusNormal"/>
        <w:jc w:val="both"/>
      </w:pPr>
    </w:p>
    <w:p w:rsidR="007A1D09" w:rsidRDefault="007A1D09">
      <w:pPr>
        <w:pStyle w:val="ConsPlusNormal"/>
        <w:ind w:firstLine="540"/>
        <w:jc w:val="both"/>
      </w:pPr>
      <w:r>
        <w:t>25. Государственная услуга предоставляется на безвозмездной основе.</w:t>
      </w:r>
    </w:p>
    <w:p w:rsidR="007A1D09" w:rsidRDefault="007A1D09">
      <w:pPr>
        <w:pStyle w:val="ConsPlusNormal"/>
        <w:jc w:val="both"/>
      </w:pPr>
    </w:p>
    <w:p w:rsidR="007A1D09" w:rsidRDefault="007A1D09">
      <w:pPr>
        <w:pStyle w:val="ConsPlusTitle"/>
        <w:jc w:val="center"/>
        <w:outlineLvl w:val="2"/>
      </w:pPr>
      <w:r>
        <w:t>2.6. Результаты 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r>
        <w:t>26. Результатами предоставления государственной услуги являются:</w:t>
      </w:r>
    </w:p>
    <w:p w:rsidR="007A1D09" w:rsidRDefault="007A1D09">
      <w:pPr>
        <w:pStyle w:val="ConsPlusNormal"/>
        <w:spacing w:before="220"/>
        <w:ind w:firstLine="540"/>
        <w:jc w:val="both"/>
      </w:pPr>
      <w:r>
        <w:t>1) акт об установлении патронажа;</w:t>
      </w:r>
    </w:p>
    <w:p w:rsidR="007A1D09" w:rsidRDefault="007A1D09">
      <w:pPr>
        <w:pStyle w:val="ConsPlusNormal"/>
        <w:spacing w:before="220"/>
        <w:ind w:firstLine="540"/>
        <w:jc w:val="both"/>
      </w:pPr>
      <w:r>
        <w:t>2) акт об отказе в установлении патронажа.</w:t>
      </w:r>
    </w:p>
    <w:p w:rsidR="007A1D09" w:rsidRDefault="007A1D09">
      <w:pPr>
        <w:pStyle w:val="ConsPlusNormal"/>
        <w:jc w:val="both"/>
      </w:pPr>
    </w:p>
    <w:p w:rsidR="007A1D09" w:rsidRDefault="007A1D09">
      <w:pPr>
        <w:pStyle w:val="ConsPlusTitle"/>
        <w:jc w:val="center"/>
        <w:outlineLvl w:val="2"/>
      </w:pPr>
      <w:r>
        <w:t>2.7. Требования к местам предоставления</w:t>
      </w:r>
    </w:p>
    <w:p w:rsidR="007A1D09" w:rsidRDefault="007A1D09">
      <w:pPr>
        <w:pStyle w:val="ConsPlusTitle"/>
        <w:jc w:val="center"/>
      </w:pPr>
      <w:r>
        <w:t>государственной услуги</w:t>
      </w:r>
    </w:p>
    <w:p w:rsidR="007A1D09" w:rsidRDefault="007A1D09">
      <w:pPr>
        <w:pStyle w:val="ConsPlusNormal"/>
        <w:jc w:val="both"/>
      </w:pPr>
    </w:p>
    <w:p w:rsidR="007A1D09" w:rsidRDefault="007A1D09">
      <w:pPr>
        <w:pStyle w:val="ConsPlusNormal"/>
        <w:ind w:firstLine="540"/>
        <w:jc w:val="both"/>
      </w:pPr>
      <w:r>
        <w:t>27. Помещения уполномоченных органов, предназначенные для предоставления государственной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7A1D09" w:rsidRDefault="007A1D09">
      <w:pPr>
        <w:pStyle w:val="ConsPlusNormal"/>
        <w:spacing w:before="220"/>
        <w:ind w:firstLine="540"/>
        <w:jc w:val="both"/>
      </w:pPr>
      <w:r>
        <w:t>Прием заявителей осуществляется в рабочих кабинетах уполномоченных органов.</w:t>
      </w:r>
    </w:p>
    <w:p w:rsidR="007A1D09" w:rsidRDefault="007A1D09">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7A1D09" w:rsidRDefault="007A1D09">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99">
        <w:r>
          <w:rPr>
            <w:color w:val="0000FF"/>
          </w:rPr>
          <w:t>пунктом 8</w:t>
        </w:r>
      </w:hyperlink>
      <w:r>
        <w:t xml:space="preserve"> настоящего административного регламента.</w:t>
      </w:r>
    </w:p>
    <w:p w:rsidR="007A1D09" w:rsidRDefault="007A1D09">
      <w:pPr>
        <w:pStyle w:val="ConsPlusNormal"/>
        <w:jc w:val="both"/>
      </w:pPr>
      <w:r>
        <w:t xml:space="preserve">(в ред. </w:t>
      </w:r>
      <w:hyperlink r:id="rId55">
        <w:r>
          <w:rPr>
            <w:color w:val="0000FF"/>
          </w:rPr>
          <w:t>постановления</w:t>
        </w:r>
      </w:hyperlink>
      <w:r>
        <w:t xml:space="preserve"> Минтрудсоцразвития АО от 31.12.2015 N 29-п)</w:t>
      </w:r>
    </w:p>
    <w:p w:rsidR="007A1D09" w:rsidRDefault="007A1D09">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A1D09" w:rsidRDefault="007A1D09">
      <w:pPr>
        <w:pStyle w:val="ConsPlusNormal"/>
        <w:jc w:val="both"/>
      </w:pPr>
      <w:r>
        <w:t xml:space="preserve">(в ред. постановлений Минтрудсоцразвития АО от 31.05.2016 </w:t>
      </w:r>
      <w:hyperlink r:id="rId56">
        <w:r>
          <w:rPr>
            <w:color w:val="0000FF"/>
          </w:rPr>
          <w:t>N 8-п</w:t>
        </w:r>
      </w:hyperlink>
      <w:r>
        <w:t xml:space="preserve">, от 11.09.2019 </w:t>
      </w:r>
      <w:hyperlink r:id="rId57">
        <w:r>
          <w:rPr>
            <w:color w:val="0000FF"/>
          </w:rPr>
          <w:t>N 16-п</w:t>
        </w:r>
      </w:hyperlink>
      <w:r>
        <w:t>)</w:t>
      </w:r>
    </w:p>
    <w:p w:rsidR="007A1D09" w:rsidRDefault="007A1D09">
      <w:pPr>
        <w:pStyle w:val="ConsPlusNormal"/>
        <w:spacing w:before="220"/>
        <w:ind w:firstLine="540"/>
        <w:jc w:val="both"/>
      </w:pPr>
      <w:r>
        <w:t>условия беспрепятственного доступа к зданию уполномоченного органа и предоставляемой в нем государственной услуге;</w:t>
      </w:r>
    </w:p>
    <w:p w:rsidR="007A1D09" w:rsidRDefault="007A1D09">
      <w:pPr>
        <w:pStyle w:val="ConsPlusNormal"/>
        <w:jc w:val="both"/>
      </w:pPr>
      <w:r>
        <w:t xml:space="preserve">(в ред. постановлений Минтрудсоцразвития АО от 31.05.2016 </w:t>
      </w:r>
      <w:hyperlink r:id="rId58">
        <w:r>
          <w:rPr>
            <w:color w:val="0000FF"/>
          </w:rPr>
          <w:t>N 8-п</w:t>
        </w:r>
      </w:hyperlink>
      <w:r>
        <w:t xml:space="preserve">, от 11.09.2019 </w:t>
      </w:r>
      <w:hyperlink r:id="rId59">
        <w:r>
          <w:rPr>
            <w:color w:val="0000FF"/>
          </w:rPr>
          <w:t>N 16-п</w:t>
        </w:r>
      </w:hyperlink>
      <w:r>
        <w:t>)</w:t>
      </w:r>
    </w:p>
    <w:p w:rsidR="007A1D09" w:rsidRDefault="007A1D09">
      <w:pPr>
        <w:pStyle w:val="ConsPlusNormal"/>
        <w:spacing w:before="220"/>
        <w:ind w:firstLine="540"/>
        <w:jc w:val="both"/>
      </w:pPr>
      <w:r>
        <w:t xml:space="preserve">возможность самостоятельного или с помощью служащих, организующих предоставление </w:t>
      </w:r>
      <w:r>
        <w:lastRenderedPageBreak/>
        <w:t>государственной услуги, передвижения по зданию, в котором расположены помещения уполномоченного органа, предоставляется государственная услуга, в целях доступа к месту предоставления государственной услуги, входа в такое здание и выхода из него;</w:t>
      </w:r>
    </w:p>
    <w:p w:rsidR="007A1D09" w:rsidRDefault="007A1D09">
      <w:pPr>
        <w:pStyle w:val="ConsPlusNormal"/>
        <w:jc w:val="both"/>
      </w:pPr>
      <w:r>
        <w:t xml:space="preserve">(в ред. </w:t>
      </w:r>
      <w:hyperlink r:id="rId60">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возможность посадки в транспортное средство и высадки из него перед входом в здание уполномоченного органа, предназначенное для предоставления государственной услуги, в том числе с использованием кресла-коляски или с помощью служащих, организующих предоставление государственной услуги;</w:t>
      </w:r>
    </w:p>
    <w:p w:rsidR="007A1D09" w:rsidRDefault="007A1D09">
      <w:pPr>
        <w:pStyle w:val="ConsPlusNormal"/>
        <w:jc w:val="both"/>
      </w:pPr>
      <w:r>
        <w:t xml:space="preserve">(в ред. постановлений Минтрудсоцразвития АО от 31.05.2016 </w:t>
      </w:r>
      <w:hyperlink r:id="rId61">
        <w:r>
          <w:rPr>
            <w:color w:val="0000FF"/>
          </w:rPr>
          <w:t>N 8-п</w:t>
        </w:r>
      </w:hyperlink>
      <w:r>
        <w:t xml:space="preserve">, от 11.09.2019 </w:t>
      </w:r>
      <w:hyperlink r:id="rId62">
        <w:r>
          <w:rPr>
            <w:color w:val="0000FF"/>
          </w:rPr>
          <w:t>N 16-п</w:t>
        </w:r>
      </w:hyperlink>
      <w:r>
        <w:t>)</w:t>
      </w:r>
    </w:p>
    <w:p w:rsidR="007A1D09" w:rsidRDefault="007A1D0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уполномоченного органа, предназначенном для предоставления государственной услуги;</w:t>
      </w:r>
    </w:p>
    <w:p w:rsidR="007A1D09" w:rsidRDefault="007A1D09">
      <w:pPr>
        <w:pStyle w:val="ConsPlusNormal"/>
        <w:jc w:val="both"/>
      </w:pPr>
      <w:r>
        <w:t xml:space="preserve">(в ред. постановлений Минтрудсоцразвития АО от 31.05.2016 </w:t>
      </w:r>
      <w:hyperlink r:id="rId63">
        <w:r>
          <w:rPr>
            <w:color w:val="0000FF"/>
          </w:rPr>
          <w:t>N 8-п</w:t>
        </w:r>
      </w:hyperlink>
      <w:r>
        <w:t xml:space="preserve">, от 11.09.2019 </w:t>
      </w:r>
      <w:hyperlink r:id="rId64">
        <w:r>
          <w:rPr>
            <w:color w:val="0000FF"/>
          </w:rPr>
          <w:t>N 16-п</w:t>
        </w:r>
      </w:hyperlink>
      <w:r>
        <w:t>)</w:t>
      </w:r>
    </w:p>
    <w:p w:rsidR="007A1D09" w:rsidRDefault="007A1D09">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зданию уполномоченного органа и предоставляемой в нем государственной услуге с учетом ограничений их жизнедеятельности;</w:t>
      </w:r>
    </w:p>
    <w:p w:rsidR="007A1D09" w:rsidRDefault="007A1D09">
      <w:pPr>
        <w:pStyle w:val="ConsPlusNormal"/>
        <w:jc w:val="both"/>
      </w:pPr>
      <w:r>
        <w:t xml:space="preserve">(в ред. постановлений Минтрудсоцразвития АО от 31.05.2016 </w:t>
      </w:r>
      <w:hyperlink r:id="rId65">
        <w:r>
          <w:rPr>
            <w:color w:val="0000FF"/>
          </w:rPr>
          <w:t>N 8-п</w:t>
        </w:r>
      </w:hyperlink>
      <w:r>
        <w:t xml:space="preserve">, от 11.09.2019 </w:t>
      </w:r>
      <w:hyperlink r:id="rId66">
        <w:r>
          <w:rPr>
            <w:color w:val="0000FF"/>
          </w:rPr>
          <w:t>N 16-п</w:t>
        </w:r>
      </w:hyperlink>
      <w:r>
        <w:t>)</w:t>
      </w:r>
    </w:p>
    <w:p w:rsidR="007A1D09" w:rsidRDefault="007A1D09">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1D09" w:rsidRDefault="007A1D09">
      <w:pPr>
        <w:pStyle w:val="ConsPlusNormal"/>
        <w:jc w:val="both"/>
      </w:pPr>
      <w:r>
        <w:t xml:space="preserve">(в ред. </w:t>
      </w:r>
      <w:hyperlink r:id="rId67">
        <w:r>
          <w:rPr>
            <w:color w:val="0000FF"/>
          </w:rPr>
          <w:t>постановления</w:t>
        </w:r>
      </w:hyperlink>
      <w:r>
        <w:t xml:space="preserve"> Минтрудсоцразвития АО от 31.05.2016 N 8-п)</w:t>
      </w:r>
    </w:p>
    <w:p w:rsidR="007A1D09" w:rsidRDefault="007A1D09">
      <w:pPr>
        <w:pStyle w:val="ConsPlusNormal"/>
        <w:spacing w:before="220"/>
        <w:ind w:firstLine="540"/>
        <w:jc w:val="both"/>
      </w:pPr>
      <w:proofErr w:type="gramStart"/>
      <w:r>
        <w:t>допуск собаки-проводника в здание уполномоченного органа, предназначенное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roofErr w:type="gramEnd"/>
    </w:p>
    <w:p w:rsidR="007A1D09" w:rsidRDefault="007A1D09">
      <w:pPr>
        <w:pStyle w:val="ConsPlusNormal"/>
        <w:jc w:val="both"/>
      </w:pPr>
      <w:r>
        <w:t xml:space="preserve">(в ред. постановлений Минтрудсоцразвития АО от 31.05.2016 </w:t>
      </w:r>
      <w:hyperlink r:id="rId68">
        <w:r>
          <w:rPr>
            <w:color w:val="0000FF"/>
          </w:rPr>
          <w:t>N 8-п</w:t>
        </w:r>
      </w:hyperlink>
      <w:r>
        <w:t xml:space="preserve">, от 11.09.2019 </w:t>
      </w:r>
      <w:hyperlink r:id="rId69">
        <w:r>
          <w:rPr>
            <w:color w:val="0000FF"/>
          </w:rPr>
          <w:t>N 16-п</w:t>
        </w:r>
      </w:hyperlink>
      <w:r>
        <w:t>)</w:t>
      </w:r>
    </w:p>
    <w:p w:rsidR="007A1D09" w:rsidRDefault="007A1D09">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7A1D09" w:rsidRDefault="007A1D09">
      <w:pPr>
        <w:pStyle w:val="ConsPlusNormal"/>
        <w:jc w:val="both"/>
      </w:pPr>
      <w:r>
        <w:t xml:space="preserve">(в ред. </w:t>
      </w:r>
      <w:hyperlink r:id="rId70">
        <w:r>
          <w:rPr>
            <w:color w:val="0000FF"/>
          </w:rPr>
          <w:t>постановления</w:t>
        </w:r>
      </w:hyperlink>
      <w:r>
        <w:t xml:space="preserve"> Минтрудсоцразвития АО от 31.05.2016 N 8-п)</w:t>
      </w:r>
    </w:p>
    <w:p w:rsidR="007A1D09" w:rsidRDefault="007A1D09">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7A1D09" w:rsidRDefault="007A1D09">
      <w:pPr>
        <w:pStyle w:val="ConsPlusNormal"/>
        <w:jc w:val="both"/>
      </w:pPr>
      <w:r>
        <w:t xml:space="preserve">(в ред. </w:t>
      </w:r>
      <w:hyperlink r:id="rId71">
        <w:r>
          <w:rPr>
            <w:color w:val="0000FF"/>
          </w:rPr>
          <w:t>постановления</w:t>
        </w:r>
      </w:hyperlink>
      <w:r>
        <w:t xml:space="preserve"> Минтрудсоцразвития АО от 31.05.2016 N 8-п)</w:t>
      </w:r>
    </w:p>
    <w:p w:rsidR="007A1D09" w:rsidRDefault="007A1D09">
      <w:pPr>
        <w:pStyle w:val="ConsPlusNormal"/>
        <w:jc w:val="both"/>
      </w:pPr>
    </w:p>
    <w:p w:rsidR="007A1D09" w:rsidRDefault="007A1D09">
      <w:pPr>
        <w:pStyle w:val="ConsPlusTitle"/>
        <w:jc w:val="center"/>
        <w:outlineLvl w:val="2"/>
      </w:pPr>
      <w:r>
        <w:t>2.8. Показатели доступности и качества</w:t>
      </w:r>
    </w:p>
    <w:p w:rsidR="007A1D09" w:rsidRDefault="007A1D09">
      <w:pPr>
        <w:pStyle w:val="ConsPlusTitle"/>
        <w:jc w:val="center"/>
      </w:pPr>
      <w:r>
        <w:t>государственной услуги</w:t>
      </w:r>
    </w:p>
    <w:p w:rsidR="007A1D09" w:rsidRDefault="007A1D09">
      <w:pPr>
        <w:pStyle w:val="ConsPlusNormal"/>
        <w:jc w:val="both"/>
      </w:pPr>
    </w:p>
    <w:p w:rsidR="007A1D09" w:rsidRDefault="007A1D09">
      <w:pPr>
        <w:pStyle w:val="ConsPlusNormal"/>
        <w:ind w:firstLine="540"/>
        <w:jc w:val="both"/>
      </w:pPr>
      <w:r>
        <w:t>28. Показателями доступности государственной услуги являются:</w:t>
      </w:r>
    </w:p>
    <w:p w:rsidR="007A1D09" w:rsidRDefault="007A1D09">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73">
        <w:r>
          <w:rPr>
            <w:color w:val="0000FF"/>
          </w:rPr>
          <w:t>подразделом 1.3</w:t>
        </w:r>
      </w:hyperlink>
      <w:r>
        <w:t xml:space="preserve"> настоящего административного регламента;</w:t>
      </w:r>
    </w:p>
    <w:p w:rsidR="007A1D09" w:rsidRDefault="007A1D09">
      <w:pPr>
        <w:pStyle w:val="ConsPlusNormal"/>
        <w:spacing w:before="220"/>
        <w:ind w:firstLine="540"/>
        <w:jc w:val="both"/>
      </w:pPr>
      <w:r>
        <w:t xml:space="preserve">2) обеспечение заявителям возможности взаимодействия с уполномоченным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w:t>
      </w:r>
      <w:r>
        <w:lastRenderedPageBreak/>
        <w:t>(функций):</w:t>
      </w:r>
    </w:p>
    <w:p w:rsidR="007A1D09" w:rsidRDefault="007A1D09">
      <w:pPr>
        <w:pStyle w:val="ConsPlusNormal"/>
        <w:jc w:val="both"/>
      </w:pPr>
      <w:r>
        <w:t xml:space="preserve">(в ред. </w:t>
      </w:r>
      <w:hyperlink r:id="rId72">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7A1D09" w:rsidRDefault="007A1D09">
      <w:pPr>
        <w:pStyle w:val="ConsPlusNormal"/>
        <w:jc w:val="both"/>
      </w:pPr>
      <w:r>
        <w:t xml:space="preserve">(в ред. </w:t>
      </w:r>
      <w:hyperlink r:id="rId73">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rsidR="007A1D09" w:rsidRDefault="007A1D09">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A1D09" w:rsidRDefault="007A1D09">
      <w:pPr>
        <w:pStyle w:val="ConsPlusNormal"/>
        <w:jc w:val="both"/>
      </w:pPr>
      <w:r>
        <w:t xml:space="preserve">(в ред. </w:t>
      </w:r>
      <w:hyperlink r:id="rId74">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A1D09" w:rsidRDefault="007A1D09">
      <w:pPr>
        <w:pStyle w:val="ConsPlusNormal"/>
        <w:jc w:val="both"/>
      </w:pPr>
      <w:r>
        <w:t xml:space="preserve">(в ред. </w:t>
      </w:r>
      <w:hyperlink r:id="rId75">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3) обеспечение заявителям возможности обращения за предоставлением государственной услуги через представителя;</w:t>
      </w:r>
    </w:p>
    <w:p w:rsidR="007A1D09" w:rsidRDefault="007A1D09">
      <w:pPr>
        <w:pStyle w:val="ConsPlusNormal"/>
        <w:jc w:val="both"/>
      </w:pPr>
      <w:r>
        <w:t xml:space="preserve">(пп. 3 </w:t>
      </w:r>
      <w:proofErr w:type="gramStart"/>
      <w:r>
        <w:t>введен</w:t>
      </w:r>
      <w:proofErr w:type="gramEnd"/>
      <w:r>
        <w:t xml:space="preserve"> </w:t>
      </w:r>
      <w:hyperlink r:id="rId76">
        <w:r>
          <w:rPr>
            <w:color w:val="0000FF"/>
          </w:rPr>
          <w:t>постановлением</w:t>
        </w:r>
      </w:hyperlink>
      <w:r>
        <w:t xml:space="preserve"> Минтрудсоцразвития АО от 31.12.2015 N 29-п)</w:t>
      </w:r>
    </w:p>
    <w:p w:rsidR="007A1D09" w:rsidRDefault="007A1D09">
      <w:pPr>
        <w:pStyle w:val="ConsPlusNormal"/>
        <w:spacing w:before="220"/>
        <w:ind w:firstLine="540"/>
        <w:jc w:val="both"/>
      </w:pPr>
      <w:r>
        <w:t>4) установление сокращенных сроков предоставления государственной услуги;</w:t>
      </w:r>
    </w:p>
    <w:p w:rsidR="007A1D09" w:rsidRDefault="007A1D09">
      <w:pPr>
        <w:pStyle w:val="ConsPlusNormal"/>
        <w:jc w:val="both"/>
      </w:pPr>
      <w:r>
        <w:t xml:space="preserve">(пп. 4 </w:t>
      </w:r>
      <w:proofErr w:type="gramStart"/>
      <w:r>
        <w:t>введен</w:t>
      </w:r>
      <w:proofErr w:type="gramEnd"/>
      <w:r>
        <w:t xml:space="preserve"> </w:t>
      </w:r>
      <w:hyperlink r:id="rId77">
        <w:r>
          <w:rPr>
            <w:color w:val="0000FF"/>
          </w:rPr>
          <w:t>постановлением</w:t>
        </w:r>
      </w:hyperlink>
      <w:r>
        <w:t xml:space="preserve"> Минтрудсоцразвития АО от 31.12.2015 N 29-п; в ред. </w:t>
      </w:r>
      <w:hyperlink r:id="rId78">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5) безвозмездность предоставления государственной услуги.</w:t>
      </w:r>
    </w:p>
    <w:p w:rsidR="007A1D09" w:rsidRDefault="007A1D09">
      <w:pPr>
        <w:pStyle w:val="ConsPlusNormal"/>
        <w:spacing w:before="220"/>
        <w:ind w:firstLine="540"/>
        <w:jc w:val="both"/>
      </w:pPr>
      <w:r>
        <w:t>29. Показателями качества государственной услуги являются:</w:t>
      </w:r>
    </w:p>
    <w:p w:rsidR="007A1D09" w:rsidRDefault="007A1D09">
      <w:pPr>
        <w:pStyle w:val="ConsPlusNormal"/>
        <w:spacing w:before="220"/>
        <w:ind w:firstLine="540"/>
        <w:jc w:val="both"/>
      </w:pPr>
      <w:r>
        <w:t>1) отсутствие случаев нарушения сроков при предоставлении государственной услуги;</w:t>
      </w:r>
    </w:p>
    <w:p w:rsidR="007A1D09" w:rsidRDefault="007A1D09">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уполномоченного органа, а также его должностных лиц, муниципальных служащих;</w:t>
      </w:r>
    </w:p>
    <w:p w:rsidR="007A1D09" w:rsidRDefault="007A1D09">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уполномоченного органа за нарушение законодательства об организации предоставления государственных и муниципальных услуг.</w:t>
      </w:r>
    </w:p>
    <w:p w:rsidR="007A1D09" w:rsidRDefault="007A1D09">
      <w:pPr>
        <w:pStyle w:val="ConsPlusNormal"/>
        <w:jc w:val="both"/>
      </w:pPr>
      <w:r>
        <w:t xml:space="preserve">(пп. 3 </w:t>
      </w:r>
      <w:proofErr w:type="gramStart"/>
      <w:r>
        <w:t>введен</w:t>
      </w:r>
      <w:proofErr w:type="gramEnd"/>
      <w:r>
        <w:t xml:space="preserve"> </w:t>
      </w:r>
      <w:hyperlink r:id="rId79">
        <w:r>
          <w:rPr>
            <w:color w:val="0000FF"/>
          </w:rPr>
          <w:t>постановлением</w:t>
        </w:r>
      </w:hyperlink>
      <w:r>
        <w:t xml:space="preserve"> Минтрудсоцразвития АО от 31.12.2015 N 29-п)</w:t>
      </w:r>
    </w:p>
    <w:p w:rsidR="007A1D09" w:rsidRDefault="007A1D09">
      <w:pPr>
        <w:pStyle w:val="ConsPlusNormal"/>
        <w:jc w:val="both"/>
      </w:pPr>
    </w:p>
    <w:p w:rsidR="007A1D09" w:rsidRDefault="007A1D09">
      <w:pPr>
        <w:pStyle w:val="ConsPlusTitle"/>
        <w:jc w:val="center"/>
        <w:outlineLvl w:val="1"/>
      </w:pPr>
      <w:r>
        <w:t>III. Административные процедуры</w:t>
      </w:r>
    </w:p>
    <w:p w:rsidR="007A1D09" w:rsidRDefault="007A1D09">
      <w:pPr>
        <w:pStyle w:val="ConsPlusNormal"/>
        <w:jc w:val="both"/>
      </w:pPr>
    </w:p>
    <w:p w:rsidR="007A1D09" w:rsidRDefault="007A1D09">
      <w:pPr>
        <w:pStyle w:val="ConsPlusTitle"/>
        <w:jc w:val="center"/>
        <w:outlineLvl w:val="2"/>
      </w:pPr>
      <w:r>
        <w:t>3.1. Регистрация запроса заявителя о предоставлении</w:t>
      </w:r>
    </w:p>
    <w:p w:rsidR="007A1D09" w:rsidRDefault="007A1D09">
      <w:pPr>
        <w:pStyle w:val="ConsPlusTitle"/>
        <w:jc w:val="center"/>
      </w:pPr>
      <w:r>
        <w:t>государственной услуги</w:t>
      </w:r>
    </w:p>
    <w:p w:rsidR="007A1D09" w:rsidRDefault="007A1D09">
      <w:pPr>
        <w:pStyle w:val="ConsPlusNormal"/>
        <w:jc w:val="both"/>
      </w:pPr>
    </w:p>
    <w:p w:rsidR="007A1D09" w:rsidRDefault="007A1D09">
      <w:pPr>
        <w:pStyle w:val="ConsPlusNormal"/>
        <w:ind w:firstLine="540"/>
        <w:jc w:val="both"/>
      </w:pPr>
      <w:r>
        <w:t>30. Основанием для начала предоставления государственной услуги является получение уполномоченным органом запроса заявителя с прилагаемыми к нему документами.</w:t>
      </w:r>
    </w:p>
    <w:p w:rsidR="007A1D09" w:rsidRDefault="007A1D09">
      <w:pPr>
        <w:pStyle w:val="ConsPlusNormal"/>
        <w:spacing w:before="220"/>
        <w:ind w:firstLine="540"/>
        <w:jc w:val="both"/>
      </w:pPr>
      <w:proofErr w:type="gramStart"/>
      <w:r>
        <w:t xml:space="preserve">В целях регистрации запроса заявителя муниципальный служащий уполномоченного органа, ответственный за прием документов, в срок, указанный в </w:t>
      </w:r>
      <w:hyperlink w:anchor="P165">
        <w:r>
          <w:rPr>
            <w:color w:val="0000FF"/>
          </w:rPr>
          <w:t>подпункте 1 пункта 21</w:t>
        </w:r>
      </w:hyperlink>
      <w:r>
        <w:t xml:space="preserve"> настоящего </w:t>
      </w:r>
      <w:r>
        <w:lastRenderedPageBreak/>
        <w:t>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w:t>
      </w:r>
      <w:hyperlink w:anchor="P152">
        <w:r>
          <w:rPr>
            <w:color w:val="0000FF"/>
          </w:rPr>
          <w:t>пункт 20</w:t>
        </w:r>
      </w:hyperlink>
      <w:r>
        <w:t xml:space="preserve"> настоящего административного регламента).</w:t>
      </w:r>
      <w:proofErr w:type="gramEnd"/>
    </w:p>
    <w:p w:rsidR="007A1D09" w:rsidRDefault="007A1D09">
      <w:pPr>
        <w:pStyle w:val="ConsPlusNormal"/>
        <w:jc w:val="both"/>
      </w:pPr>
      <w:r>
        <w:t>(</w:t>
      </w:r>
      <w:proofErr w:type="gramStart"/>
      <w:r>
        <w:t>в</w:t>
      </w:r>
      <w:proofErr w:type="gramEnd"/>
      <w:r>
        <w:t xml:space="preserve"> ред. </w:t>
      </w:r>
      <w:hyperlink r:id="rId80">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Запросы заявителей, поступившие в уполномоченный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7A1D09" w:rsidRDefault="007A1D09">
      <w:pPr>
        <w:pStyle w:val="ConsPlusNormal"/>
        <w:jc w:val="both"/>
      </w:pPr>
      <w:r>
        <w:t xml:space="preserve">(абзац введен </w:t>
      </w:r>
      <w:hyperlink r:id="rId81">
        <w:r>
          <w:rPr>
            <w:color w:val="0000FF"/>
          </w:rPr>
          <w:t>постановлением</w:t>
        </w:r>
      </w:hyperlink>
      <w:r>
        <w:t xml:space="preserve"> Минтрудсоцразвития АО от 18.12.2017 N 43-п)</w:t>
      </w:r>
    </w:p>
    <w:p w:rsidR="007A1D09" w:rsidRDefault="007A1D09">
      <w:pPr>
        <w:pStyle w:val="ConsPlusNormal"/>
        <w:spacing w:before="220"/>
        <w:ind w:firstLine="540"/>
        <w:jc w:val="both"/>
      </w:pPr>
      <w:r>
        <w:t xml:space="preserve">При предъявлении копий документов и их оригиналов в случае, предусмотренном </w:t>
      </w:r>
      <w:hyperlink w:anchor="P140">
        <w:r>
          <w:rPr>
            <w:color w:val="0000FF"/>
          </w:rPr>
          <w:t>пунктом 18</w:t>
        </w:r>
      </w:hyperlink>
      <w:r>
        <w:t xml:space="preserve"> настоящего административного регламента, муниципальный служащий уполномоченного органа, ответственный за прием документов, заверяет копии документов с указанием своей должности, фамилии и инициалов, а также даты </w:t>
      </w:r>
      <w:proofErr w:type="gramStart"/>
      <w:r>
        <w:t>заверения копии</w:t>
      </w:r>
      <w:proofErr w:type="gramEnd"/>
      <w:r>
        <w:t>.</w:t>
      </w:r>
    </w:p>
    <w:p w:rsidR="007A1D09" w:rsidRDefault="007A1D09">
      <w:pPr>
        <w:pStyle w:val="ConsPlusNormal"/>
        <w:jc w:val="both"/>
      </w:pPr>
      <w:r>
        <w:t xml:space="preserve">(в ред. </w:t>
      </w:r>
      <w:hyperlink r:id="rId82">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31. В случае наличия оснований для отказа в приеме документов (</w:t>
      </w:r>
      <w:hyperlink w:anchor="P152">
        <w:r>
          <w:rPr>
            <w:color w:val="0000FF"/>
          </w:rPr>
          <w:t>пункт 20</w:t>
        </w:r>
      </w:hyperlink>
      <w:r>
        <w:t xml:space="preserve"> настоящего административного регламента) муниципальный служащий уполномоченного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5">
        <w:r>
          <w:rPr>
            <w:color w:val="0000FF"/>
          </w:rPr>
          <w:t>подпунктами 2</w:t>
        </w:r>
      </w:hyperlink>
      <w:r>
        <w:t xml:space="preserve"> и </w:t>
      </w:r>
      <w:hyperlink w:anchor="P156">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7A1D09" w:rsidRDefault="007A1D09">
      <w:pPr>
        <w:pStyle w:val="ConsPlusNormal"/>
        <w:spacing w:before="220"/>
        <w:ind w:firstLine="540"/>
        <w:jc w:val="both"/>
      </w:pPr>
      <w:bookmarkStart w:id="27" w:name="P269"/>
      <w:bookmarkEnd w:id="27"/>
      <w:r>
        <w:t xml:space="preserve">Уведомление об отказе в приеме документов подписывается руководителем уполномоченного органа и вручается в срок, установленный </w:t>
      </w:r>
      <w:hyperlink w:anchor="P168">
        <w:r>
          <w:rPr>
            <w:color w:val="0000FF"/>
          </w:rPr>
          <w:t>подпунктом 2 пункта 21</w:t>
        </w:r>
      </w:hyperlink>
      <w:r>
        <w:t xml:space="preserve"> настоящего административного регламента заявителю лично (в случае его явки) либо направляется заявителю:</w:t>
      </w:r>
    </w:p>
    <w:p w:rsidR="007A1D09" w:rsidRDefault="007A1D09">
      <w:pPr>
        <w:pStyle w:val="ConsPlusNormal"/>
        <w:spacing w:before="220"/>
        <w:ind w:firstLine="540"/>
        <w:jc w:val="both"/>
      </w:pPr>
      <w:r>
        <w:t xml:space="preserve">почтовым отправлением - если заявитель обратился за получением государственной услуги лично в уполномоченный орган посредством почтового отправления. </w:t>
      </w:r>
      <w:proofErr w:type="gramStart"/>
      <w:r>
        <w:t xml:space="preserve">При этом заявителю возвращаются направленные им документы в случаях, предусмотренных </w:t>
      </w:r>
      <w:hyperlink w:anchor="P154">
        <w:r>
          <w:rPr>
            <w:color w:val="0000FF"/>
          </w:rPr>
          <w:t>подпунктами 1</w:t>
        </w:r>
      </w:hyperlink>
      <w:r>
        <w:t xml:space="preserve"> и </w:t>
      </w:r>
      <w:hyperlink w:anchor="P155">
        <w:r>
          <w:rPr>
            <w:color w:val="0000FF"/>
          </w:rPr>
          <w:t>2 пункта 20</w:t>
        </w:r>
      </w:hyperlink>
      <w:r>
        <w:t xml:space="preserve"> настоящего административного регламента;</w:t>
      </w:r>
      <w:proofErr w:type="gramEnd"/>
    </w:p>
    <w:p w:rsidR="007A1D09" w:rsidRDefault="007A1D09">
      <w:pPr>
        <w:pStyle w:val="ConsPlusNormal"/>
        <w:spacing w:before="220"/>
        <w:ind w:firstLine="540"/>
        <w:jc w:val="both"/>
      </w:pPr>
      <w:bookmarkStart w:id="28" w:name="P271"/>
      <w:bookmarkEnd w:id="28"/>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7A1D09" w:rsidRDefault="007A1D09">
      <w:pPr>
        <w:pStyle w:val="ConsPlusNormal"/>
        <w:jc w:val="both"/>
      </w:pPr>
      <w:r>
        <w:t xml:space="preserve">(в ред. </w:t>
      </w:r>
      <w:hyperlink r:id="rId83">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r>
        <w:t xml:space="preserve">любым из способов, предусмотренных </w:t>
      </w:r>
      <w:hyperlink w:anchor="P269">
        <w:r>
          <w:rPr>
            <w:color w:val="0000FF"/>
          </w:rPr>
          <w:t>абзацами вторым</w:t>
        </w:r>
      </w:hyperlink>
      <w:r>
        <w:t xml:space="preserve"> - </w:t>
      </w:r>
      <w:hyperlink w:anchor="P271">
        <w:r>
          <w:rPr>
            <w:color w:val="0000FF"/>
          </w:rPr>
          <w:t>четвертым</w:t>
        </w:r>
      </w:hyperlink>
      <w:r>
        <w:t xml:space="preserve"> настоящего пункта, - если заявитель указал на такой способ в запросе.</w:t>
      </w:r>
    </w:p>
    <w:p w:rsidR="007A1D09" w:rsidRDefault="007A1D09">
      <w:pPr>
        <w:pStyle w:val="ConsPlusNormal"/>
        <w:spacing w:before="220"/>
        <w:ind w:firstLine="540"/>
        <w:jc w:val="both"/>
      </w:pPr>
      <w:r>
        <w:t xml:space="preserve">32. </w:t>
      </w:r>
      <w:proofErr w:type="gramStart"/>
      <w:r>
        <w:t>В случае отсутствия оснований для отказа в приеме документов (</w:t>
      </w:r>
      <w:hyperlink w:anchor="P152">
        <w:r>
          <w:rPr>
            <w:color w:val="0000FF"/>
          </w:rPr>
          <w:t>пункт 20</w:t>
        </w:r>
      </w:hyperlink>
      <w:r>
        <w:t xml:space="preserve"> настоящего административного регламента) муниципальный служащий уполномоченного органа,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уполномоченного органа, ответственному за работу с документами.</w:t>
      </w:r>
      <w:proofErr w:type="gramEnd"/>
    </w:p>
    <w:p w:rsidR="007A1D09" w:rsidRDefault="007A1D09">
      <w:pPr>
        <w:pStyle w:val="ConsPlusNormal"/>
        <w:jc w:val="both"/>
      </w:pPr>
      <w:r>
        <w:t xml:space="preserve">(в ред. </w:t>
      </w:r>
      <w:hyperlink r:id="rId84">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proofErr w:type="gramStart"/>
      <w:r>
        <w:t>В случае отсутствия оснований для отказа в приеме документов (</w:t>
      </w:r>
      <w:hyperlink w:anchor="P152">
        <w:r>
          <w:rPr>
            <w:color w:val="0000FF"/>
          </w:rPr>
          <w:t>пункт 20</w:t>
        </w:r>
      </w:hyperlink>
      <w:r>
        <w:t xml:space="preserve"> настоящего </w:t>
      </w:r>
      <w:r>
        <w:lastRenderedPageBreak/>
        <w:t>административного регламента) муниципальный служащий уполномоченного органа,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7A1D09" w:rsidRDefault="007A1D09">
      <w:pPr>
        <w:pStyle w:val="ConsPlusNormal"/>
        <w:jc w:val="both"/>
      </w:pPr>
      <w:r>
        <w:t xml:space="preserve">(в ред. постановлений Минтрудсоцразвития АО от 15.12.2016 </w:t>
      </w:r>
      <w:hyperlink r:id="rId85">
        <w:r>
          <w:rPr>
            <w:color w:val="0000FF"/>
          </w:rPr>
          <w:t>N 22-п</w:t>
        </w:r>
      </w:hyperlink>
      <w:r>
        <w:t xml:space="preserve">, от 11.09.2019 </w:t>
      </w:r>
      <w:hyperlink r:id="rId86">
        <w:r>
          <w:rPr>
            <w:color w:val="0000FF"/>
          </w:rPr>
          <w:t>N 16-п</w:t>
        </w:r>
      </w:hyperlink>
      <w:r>
        <w:t>)</w:t>
      </w:r>
    </w:p>
    <w:p w:rsidR="007A1D09" w:rsidRDefault="007A1D09">
      <w:pPr>
        <w:pStyle w:val="ConsPlusNormal"/>
        <w:jc w:val="both"/>
      </w:pPr>
    </w:p>
    <w:p w:rsidR="007A1D09" w:rsidRDefault="007A1D09">
      <w:pPr>
        <w:pStyle w:val="ConsPlusTitle"/>
        <w:jc w:val="center"/>
        <w:outlineLvl w:val="2"/>
      </w:pPr>
      <w:r>
        <w:t>3.2. Формирование и направление</w:t>
      </w:r>
    </w:p>
    <w:p w:rsidR="007A1D09" w:rsidRDefault="007A1D09">
      <w:pPr>
        <w:pStyle w:val="ConsPlusTitle"/>
        <w:jc w:val="center"/>
      </w:pPr>
      <w:r>
        <w:t>межведомственных информационных запросов</w:t>
      </w:r>
    </w:p>
    <w:p w:rsidR="007A1D09" w:rsidRDefault="007A1D09">
      <w:pPr>
        <w:pStyle w:val="ConsPlusNormal"/>
        <w:jc w:val="both"/>
      </w:pPr>
    </w:p>
    <w:p w:rsidR="007A1D09" w:rsidRDefault="007A1D09">
      <w:pPr>
        <w:pStyle w:val="ConsPlusNormal"/>
        <w:ind w:firstLine="540"/>
        <w:jc w:val="both"/>
      </w:pPr>
      <w:r>
        <w:t>33. Основанием для начала выполнения административной процедуры является регистрация запроса заявителя.</w:t>
      </w:r>
    </w:p>
    <w:p w:rsidR="007A1D09" w:rsidRDefault="007A1D09">
      <w:pPr>
        <w:pStyle w:val="ConsPlusNormal"/>
        <w:spacing w:before="220"/>
        <w:ind w:firstLine="540"/>
        <w:jc w:val="both"/>
      </w:pPr>
      <w:r>
        <w:t xml:space="preserve">34. </w:t>
      </w:r>
      <w:proofErr w:type="gramStart"/>
      <w:r>
        <w:t xml:space="preserve">В случае если заявителем не представлены по собственной инициативе документы, предусмотренные </w:t>
      </w:r>
      <w:hyperlink w:anchor="P137">
        <w:r>
          <w:rPr>
            <w:color w:val="0000FF"/>
          </w:rPr>
          <w:t>пунктом 16</w:t>
        </w:r>
      </w:hyperlink>
      <w:r>
        <w:t xml:space="preserve"> настоящего административного регламента, муниципальный служащий уполномоченного органа, ответственный за предоставление государственной услуги, в срок, установленный </w:t>
      </w:r>
      <w:hyperlink w:anchor="P169">
        <w:r>
          <w:rPr>
            <w:color w:val="0000FF"/>
          </w:rPr>
          <w:t>подпунктом 3 пункта 21</w:t>
        </w:r>
      </w:hyperlink>
      <w:r>
        <w:t xml:space="preserve"> настоящего административного регламента, подготавливает и направляет межведомственные информационные запросы почтовым отправлением, по электронной почте,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w:t>
      </w:r>
      <w:proofErr w:type="gramEnd"/>
      <w:r>
        <w:t xml:space="preserve"> организации, осуществляющие социальное обслуживание, для получения документа, подтверждающего, что кандидат в помощники не является работником организации, осуществляющей социальное обслуживание совершеннолетнего дееспособного гражданина, нуждающегося в установлении над ним патронажа.</w:t>
      </w:r>
    </w:p>
    <w:p w:rsidR="007A1D09" w:rsidRDefault="007A1D09">
      <w:pPr>
        <w:pStyle w:val="ConsPlusNormal"/>
        <w:jc w:val="both"/>
      </w:pPr>
      <w:r>
        <w:t xml:space="preserve">(в ред. </w:t>
      </w:r>
      <w:hyperlink r:id="rId87">
        <w:r>
          <w:rPr>
            <w:color w:val="0000FF"/>
          </w:rPr>
          <w:t>постановления</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3.3. Проведение обследования условий</w:t>
      </w:r>
    </w:p>
    <w:p w:rsidR="007A1D09" w:rsidRDefault="007A1D09">
      <w:pPr>
        <w:pStyle w:val="ConsPlusTitle"/>
        <w:jc w:val="center"/>
      </w:pPr>
      <w:r>
        <w:t>жизни гражданина, нуждающегося в установлении</w:t>
      </w:r>
    </w:p>
    <w:p w:rsidR="007A1D09" w:rsidRDefault="007A1D09">
      <w:pPr>
        <w:pStyle w:val="ConsPlusTitle"/>
        <w:jc w:val="center"/>
      </w:pPr>
      <w:r>
        <w:t>патронажа, и оформление акта обследования</w:t>
      </w:r>
    </w:p>
    <w:p w:rsidR="007A1D09" w:rsidRDefault="007A1D09">
      <w:pPr>
        <w:pStyle w:val="ConsPlusNormal"/>
        <w:jc w:val="both"/>
      </w:pPr>
    </w:p>
    <w:p w:rsidR="007A1D09" w:rsidRDefault="007A1D09">
      <w:pPr>
        <w:pStyle w:val="ConsPlusNormal"/>
        <w:ind w:firstLine="540"/>
        <w:jc w:val="both"/>
      </w:pPr>
      <w:r>
        <w:t>35. Основанием для начала выполнения административной процедуры является регистрация запроса заявителя.</w:t>
      </w:r>
    </w:p>
    <w:p w:rsidR="007A1D09" w:rsidRDefault="007A1D09">
      <w:pPr>
        <w:pStyle w:val="ConsPlusNormal"/>
        <w:spacing w:before="220"/>
        <w:ind w:firstLine="540"/>
        <w:jc w:val="both"/>
      </w:pPr>
      <w:r>
        <w:t xml:space="preserve">36. </w:t>
      </w:r>
      <w:proofErr w:type="gramStart"/>
      <w:r>
        <w:t xml:space="preserve">Муниципальный служащий уполномоченного органа, ответственный за предоставление государственной услуги, в срок, указанный в </w:t>
      </w:r>
      <w:hyperlink w:anchor="P170">
        <w:r>
          <w:rPr>
            <w:color w:val="0000FF"/>
          </w:rPr>
          <w:t>подпункте 4 пункта 21</w:t>
        </w:r>
      </w:hyperlink>
      <w:r>
        <w:t xml:space="preserve"> настоящего административного регламента, проводит обследование условий жизни гражданина, нуждающегося в установлении патронажа: оценивает жилищно-бытовые условия, состояние здоровья (общая визуальная оценка, наличие особых потребностей в медицинском обслуживании), мотивы, послужившие основанием для обращения с целью установления патронажа.</w:t>
      </w:r>
      <w:proofErr w:type="gramEnd"/>
    </w:p>
    <w:p w:rsidR="007A1D09" w:rsidRDefault="007A1D09">
      <w:pPr>
        <w:pStyle w:val="ConsPlusNormal"/>
        <w:jc w:val="both"/>
      </w:pPr>
      <w:r>
        <w:t>(</w:t>
      </w:r>
      <w:proofErr w:type="gramStart"/>
      <w:r>
        <w:t>в</w:t>
      </w:r>
      <w:proofErr w:type="gramEnd"/>
      <w:r>
        <w:t xml:space="preserve"> ред. </w:t>
      </w:r>
      <w:hyperlink r:id="rId88">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В ходе обследования гражданину, нуждающемуся в установлении патронажа, разъясняются его права и обязанности, вытекающие из правоотношений по установлению над ним патронажа.</w:t>
      </w:r>
    </w:p>
    <w:p w:rsidR="007A1D09" w:rsidRDefault="007A1D09">
      <w:pPr>
        <w:pStyle w:val="ConsPlusNormal"/>
        <w:spacing w:before="220"/>
        <w:ind w:firstLine="540"/>
        <w:jc w:val="both"/>
      </w:pPr>
      <w:r>
        <w:t xml:space="preserve">37. По результатам обследования муниципальный служащий уполномоченного органа, проводивший проверку, в срок, указанный в </w:t>
      </w:r>
      <w:hyperlink w:anchor="P171">
        <w:r>
          <w:rPr>
            <w:color w:val="0000FF"/>
          </w:rPr>
          <w:t>подпункте 5 пункта 21</w:t>
        </w:r>
      </w:hyperlink>
      <w:r>
        <w:t xml:space="preserve"> настоящего административного регламента, оформляет </w:t>
      </w:r>
      <w:hyperlink w:anchor="P595">
        <w:r>
          <w:rPr>
            <w:color w:val="0000FF"/>
          </w:rPr>
          <w:t>акт</w:t>
        </w:r>
      </w:hyperlink>
      <w:r>
        <w:t xml:space="preserve"> обследования по форме согласно приложению N 4 к настоящему административному регламенту, подписывает его и передает на утверждение руководителю уполномоченного органа.</w:t>
      </w:r>
    </w:p>
    <w:p w:rsidR="007A1D09" w:rsidRDefault="007A1D09">
      <w:pPr>
        <w:pStyle w:val="ConsPlusNormal"/>
        <w:jc w:val="both"/>
      </w:pPr>
      <w:r>
        <w:t>(</w:t>
      </w:r>
      <w:proofErr w:type="gramStart"/>
      <w:r>
        <w:t>в</w:t>
      </w:r>
      <w:proofErr w:type="gramEnd"/>
      <w:r>
        <w:t xml:space="preserve"> ред. </w:t>
      </w:r>
      <w:hyperlink r:id="rId89">
        <w:r>
          <w:rPr>
            <w:color w:val="0000FF"/>
          </w:rPr>
          <w:t>постановления</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2"/>
      </w:pPr>
      <w:r>
        <w:t>3.4. Принятие решения о назначении или об отказе</w:t>
      </w:r>
    </w:p>
    <w:p w:rsidR="007A1D09" w:rsidRDefault="007A1D09">
      <w:pPr>
        <w:pStyle w:val="ConsPlusTitle"/>
        <w:jc w:val="center"/>
      </w:pPr>
      <w:r>
        <w:t>в назначении помощника гражданину, нуждающемуся</w:t>
      </w:r>
    </w:p>
    <w:p w:rsidR="007A1D09" w:rsidRDefault="007A1D09">
      <w:pPr>
        <w:pStyle w:val="ConsPlusTitle"/>
        <w:jc w:val="center"/>
      </w:pPr>
      <w:r>
        <w:lastRenderedPageBreak/>
        <w:t>в установлении патронажа</w:t>
      </w:r>
    </w:p>
    <w:p w:rsidR="007A1D09" w:rsidRDefault="007A1D09">
      <w:pPr>
        <w:pStyle w:val="ConsPlusNormal"/>
        <w:jc w:val="both"/>
      </w:pPr>
    </w:p>
    <w:p w:rsidR="007A1D09" w:rsidRDefault="007A1D09">
      <w:pPr>
        <w:pStyle w:val="ConsPlusNormal"/>
        <w:ind w:firstLine="540"/>
        <w:jc w:val="both"/>
      </w:pPr>
      <w:r>
        <w:t>38. Основанием для начала выполнения административной процедуры является утверждение акта обследования.</w:t>
      </w:r>
    </w:p>
    <w:p w:rsidR="007A1D09" w:rsidRDefault="007A1D09">
      <w:pPr>
        <w:pStyle w:val="ConsPlusNormal"/>
        <w:spacing w:before="220"/>
        <w:ind w:firstLine="540"/>
        <w:jc w:val="both"/>
      </w:pPr>
      <w:r>
        <w:t xml:space="preserve">Решение о назначении или об отказе в назначении помощника гражданину, нуждающемуся в установлении патронажа, принимается в срок, указанный в </w:t>
      </w:r>
      <w:hyperlink w:anchor="P172">
        <w:r>
          <w:rPr>
            <w:color w:val="0000FF"/>
          </w:rPr>
          <w:t>подпункте 6 пункта 21</w:t>
        </w:r>
      </w:hyperlink>
      <w:r>
        <w:t xml:space="preserve"> настоящего административного регламента, и оформляется в виде акта по форме в соответствии с </w:t>
      </w:r>
      <w:hyperlink w:anchor="P660">
        <w:r>
          <w:rPr>
            <w:color w:val="0000FF"/>
          </w:rPr>
          <w:t>приложениями N 5</w:t>
        </w:r>
      </w:hyperlink>
      <w:r>
        <w:t xml:space="preserve"> - </w:t>
      </w:r>
      <w:hyperlink w:anchor="P709">
        <w:r>
          <w:rPr>
            <w:color w:val="0000FF"/>
          </w:rPr>
          <w:t>6</w:t>
        </w:r>
      </w:hyperlink>
      <w:r>
        <w:t xml:space="preserve"> к настоящему административному регламенту.</w:t>
      </w:r>
    </w:p>
    <w:p w:rsidR="007A1D09" w:rsidRDefault="007A1D09">
      <w:pPr>
        <w:pStyle w:val="ConsPlusNormal"/>
        <w:spacing w:before="220"/>
        <w:ind w:firstLine="540"/>
        <w:jc w:val="both"/>
      </w:pPr>
      <w:r>
        <w:t>39. Муниципальный служащий уполномоченного органа, ответственный за предоставление государственной услуги, на основании представленных заявителем документов устанавливает наличие или отсутствие оснований для отказа в предоставлении государственной услуги (</w:t>
      </w:r>
      <w:hyperlink w:anchor="P182">
        <w:r>
          <w:rPr>
            <w:color w:val="0000FF"/>
          </w:rPr>
          <w:t>пункт 24</w:t>
        </w:r>
      </w:hyperlink>
      <w:r>
        <w:t xml:space="preserve"> настоящего административного регламента).</w:t>
      </w:r>
    </w:p>
    <w:p w:rsidR="007A1D09" w:rsidRDefault="007A1D09">
      <w:pPr>
        <w:pStyle w:val="ConsPlusNormal"/>
        <w:jc w:val="both"/>
      </w:pPr>
      <w:r>
        <w:t xml:space="preserve">(в ред. </w:t>
      </w:r>
      <w:hyperlink r:id="rId90">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40. В случае наличия оснований для отказа в предоставлении государственной услуги (</w:t>
      </w:r>
      <w:hyperlink w:anchor="P182">
        <w:r>
          <w:rPr>
            <w:color w:val="0000FF"/>
          </w:rPr>
          <w:t>пункт 24</w:t>
        </w:r>
      </w:hyperlink>
      <w:r>
        <w:t xml:space="preserve"> настоящего административного регламента) муниципальный служащий уполномоченного органа, ответственный за предоставление государственной услуги, осуществляет подготовку проекта акта об отказе в установлении патронажа.</w:t>
      </w:r>
    </w:p>
    <w:p w:rsidR="007A1D09" w:rsidRDefault="007A1D09">
      <w:pPr>
        <w:pStyle w:val="ConsPlusNormal"/>
        <w:jc w:val="both"/>
      </w:pPr>
      <w:r>
        <w:t>(</w:t>
      </w:r>
      <w:proofErr w:type="gramStart"/>
      <w:r>
        <w:t>в</w:t>
      </w:r>
      <w:proofErr w:type="gramEnd"/>
      <w:r>
        <w:t xml:space="preserve"> ред. </w:t>
      </w:r>
      <w:hyperlink r:id="rId91">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41. В случае отсутствия оснований для отказа в предоставлении государственной услуги муниципальный служащий уполномоченного органа, ответственный за предоставление государственной услуги, осуществляет подготовку проекта акта об установлении патронажа.</w:t>
      </w:r>
    </w:p>
    <w:p w:rsidR="007A1D09" w:rsidRDefault="007A1D09">
      <w:pPr>
        <w:pStyle w:val="ConsPlusNormal"/>
        <w:jc w:val="both"/>
      </w:pPr>
      <w:r>
        <w:t>(</w:t>
      </w:r>
      <w:proofErr w:type="gramStart"/>
      <w:r>
        <w:t>в</w:t>
      </w:r>
      <w:proofErr w:type="gramEnd"/>
      <w:r>
        <w:t xml:space="preserve"> ред. </w:t>
      </w:r>
      <w:hyperlink r:id="rId92">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42.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подписания:</w:t>
      </w:r>
    </w:p>
    <w:p w:rsidR="007A1D09" w:rsidRDefault="007A1D09">
      <w:pPr>
        <w:pStyle w:val="ConsPlusNormal"/>
        <w:spacing w:before="220"/>
        <w:ind w:firstLine="540"/>
        <w:jc w:val="both"/>
      </w:pPr>
      <w:bookmarkStart w:id="29" w:name="P310"/>
      <w:bookmarkEnd w:id="29"/>
      <w:proofErr w:type="gramStart"/>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roofErr w:type="gramEnd"/>
    </w:p>
    <w:p w:rsidR="007A1D09" w:rsidRDefault="007A1D09">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A1D09" w:rsidRDefault="007A1D09">
      <w:pPr>
        <w:pStyle w:val="ConsPlusNormal"/>
        <w:jc w:val="both"/>
      </w:pPr>
      <w:r>
        <w:t xml:space="preserve">(в ред. </w:t>
      </w:r>
      <w:hyperlink r:id="rId93">
        <w:r>
          <w:rPr>
            <w:color w:val="0000FF"/>
          </w:rPr>
          <w:t>постановления</w:t>
        </w:r>
      </w:hyperlink>
      <w:r>
        <w:t xml:space="preserve"> Минтрудсоцразвития АО от 15.12.2016 N 22-п)</w:t>
      </w:r>
    </w:p>
    <w:p w:rsidR="007A1D09" w:rsidRDefault="007A1D09">
      <w:pPr>
        <w:pStyle w:val="ConsPlusNormal"/>
        <w:spacing w:before="220"/>
        <w:ind w:firstLine="540"/>
        <w:jc w:val="both"/>
      </w:pPr>
      <w:bookmarkStart w:id="30" w:name="P313"/>
      <w:bookmarkEnd w:id="30"/>
      <w:r>
        <w:t xml:space="preserve">любым из способов, предусмотренных </w:t>
      </w:r>
      <w:hyperlink w:anchor="P310">
        <w:r>
          <w:rPr>
            <w:color w:val="0000FF"/>
          </w:rPr>
          <w:t>абзацами вторым</w:t>
        </w:r>
      </w:hyperlink>
      <w:r>
        <w:t xml:space="preserve"> - </w:t>
      </w:r>
      <w:hyperlink w:anchor="P313">
        <w:r>
          <w:rPr>
            <w:color w:val="0000FF"/>
          </w:rPr>
          <w:t>четвертым</w:t>
        </w:r>
      </w:hyperlink>
      <w:r>
        <w:t xml:space="preserve"> настоящего пункта, - если заявитель указал на такой способ в запросе.</w:t>
      </w:r>
    </w:p>
    <w:p w:rsidR="007A1D09" w:rsidRDefault="007A1D09">
      <w:pPr>
        <w:pStyle w:val="ConsPlusNormal"/>
        <w:spacing w:before="220"/>
        <w:ind w:firstLine="540"/>
        <w:jc w:val="both"/>
      </w:pPr>
      <w:r>
        <w:t>Второй экземпляр акта хранится в уполномоченном органе.</w:t>
      </w:r>
    </w:p>
    <w:p w:rsidR="007A1D09" w:rsidRDefault="007A1D09">
      <w:pPr>
        <w:pStyle w:val="ConsPlusNormal"/>
        <w:spacing w:before="220"/>
        <w:ind w:firstLine="540"/>
        <w:jc w:val="both"/>
      </w:pPr>
      <w:r>
        <w:t xml:space="preserve">Вместе с актом об отказе в установлении патронажа заявителю возвращаются все представленные </w:t>
      </w:r>
      <w:proofErr w:type="gramStart"/>
      <w:r>
        <w:t>документы</w:t>
      </w:r>
      <w:proofErr w:type="gramEnd"/>
      <w:r>
        <w:t xml:space="preserve"> и разъясняется порядок их обжалования. Копии указанных документов хранятся в уполномоченном органе.</w:t>
      </w:r>
    </w:p>
    <w:p w:rsidR="007A1D09" w:rsidRDefault="007A1D09">
      <w:pPr>
        <w:pStyle w:val="ConsPlusNormal"/>
        <w:spacing w:before="220"/>
        <w:ind w:firstLine="540"/>
        <w:jc w:val="both"/>
      </w:pPr>
      <w:r>
        <w:t>Второй экземпляр акта об установлении патронажа подшивается в личное дело гражданина, в отношении которого установлен патронаж.</w:t>
      </w:r>
    </w:p>
    <w:p w:rsidR="007A1D09" w:rsidRDefault="007A1D09">
      <w:pPr>
        <w:pStyle w:val="ConsPlusNormal"/>
        <w:spacing w:before="220"/>
        <w:ind w:firstLine="540"/>
        <w:jc w:val="both"/>
      </w:pPr>
      <w:r>
        <w:t xml:space="preserve">Муниципальный служащий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w:t>
      </w:r>
      <w:hyperlink w:anchor="P750">
        <w:r>
          <w:rPr>
            <w:color w:val="0000FF"/>
          </w:rPr>
          <w:t>Журнал</w:t>
        </w:r>
      </w:hyperlink>
      <w:r>
        <w:t xml:space="preserve"> учета по форме в соответствии с приложением N 7 к настоящему административному регламенту.</w:t>
      </w:r>
    </w:p>
    <w:p w:rsidR="007A1D09" w:rsidRDefault="007A1D09">
      <w:pPr>
        <w:pStyle w:val="ConsPlusNormal"/>
        <w:jc w:val="both"/>
      </w:pPr>
      <w:r>
        <w:lastRenderedPageBreak/>
        <w:t xml:space="preserve">(в ред. </w:t>
      </w:r>
      <w:hyperlink r:id="rId94">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 xml:space="preserve">43.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41">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7A1D09" w:rsidRDefault="007A1D09">
      <w:pPr>
        <w:pStyle w:val="ConsPlusNormal"/>
        <w:jc w:val="both"/>
      </w:pPr>
      <w:r>
        <w:t>(</w:t>
      </w:r>
      <w:proofErr w:type="gramStart"/>
      <w:r>
        <w:t>в</w:t>
      </w:r>
      <w:proofErr w:type="gramEnd"/>
      <w:r>
        <w:t xml:space="preserve"> ред. </w:t>
      </w:r>
      <w:hyperlink r:id="rId95">
        <w:r>
          <w:rPr>
            <w:color w:val="0000FF"/>
          </w:rPr>
          <w:t>постановления</w:t>
        </w:r>
      </w:hyperlink>
      <w:r>
        <w:t xml:space="preserve"> Минтрудсоцразвития АО от 31.12.2015 N 29-п)</w:t>
      </w:r>
    </w:p>
    <w:p w:rsidR="007A1D09" w:rsidRDefault="007A1D09">
      <w:pPr>
        <w:pStyle w:val="ConsPlusNormal"/>
        <w:spacing w:before="220"/>
        <w:ind w:firstLine="540"/>
        <w:jc w:val="both"/>
      </w:pPr>
      <w:r>
        <w:t>Муниципальный служащий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7A1D09" w:rsidRDefault="007A1D09">
      <w:pPr>
        <w:pStyle w:val="ConsPlusNormal"/>
        <w:jc w:val="both"/>
      </w:pPr>
      <w:r>
        <w:t xml:space="preserve">(в ред. </w:t>
      </w:r>
      <w:hyperlink r:id="rId96">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уполномоченного органа осуществляет их замену в срок, не превышающий пяти рабочих дней со дня поступления соответствующего заявления.</w:t>
      </w:r>
    </w:p>
    <w:p w:rsidR="007A1D09" w:rsidRDefault="007A1D09">
      <w:pPr>
        <w:pStyle w:val="ConsPlusNormal"/>
        <w:jc w:val="both"/>
      </w:pPr>
      <w:r>
        <w:t xml:space="preserve">(в ред. </w:t>
      </w:r>
      <w:hyperlink r:id="rId97">
        <w:r>
          <w:rPr>
            <w:color w:val="0000FF"/>
          </w:rPr>
          <w:t>постановления</w:t>
        </w:r>
      </w:hyperlink>
      <w:r>
        <w:t xml:space="preserve"> Минтрудсоцразвития АО от 11.09.2019 N 16-п)</w:t>
      </w:r>
    </w:p>
    <w:p w:rsidR="007A1D09" w:rsidRDefault="007A1D09">
      <w:pPr>
        <w:pStyle w:val="ConsPlusNormal"/>
        <w:jc w:val="both"/>
      </w:pPr>
    </w:p>
    <w:p w:rsidR="007A1D09" w:rsidRDefault="007A1D09">
      <w:pPr>
        <w:pStyle w:val="ConsPlusTitle"/>
        <w:jc w:val="center"/>
        <w:outlineLvl w:val="1"/>
      </w:pPr>
      <w:r>
        <w:t xml:space="preserve">IV. </w:t>
      </w:r>
      <w:proofErr w:type="gramStart"/>
      <w:r>
        <w:t>Контроль за</w:t>
      </w:r>
      <w:proofErr w:type="gramEnd"/>
      <w:r>
        <w:t xml:space="preserve"> исполнением административного регламента</w:t>
      </w:r>
    </w:p>
    <w:p w:rsidR="007A1D09" w:rsidRDefault="007A1D09">
      <w:pPr>
        <w:pStyle w:val="ConsPlusNormal"/>
        <w:jc w:val="center"/>
      </w:pPr>
      <w:proofErr w:type="gramStart"/>
      <w:r>
        <w:t xml:space="preserve">(в ред. </w:t>
      </w:r>
      <w:hyperlink r:id="rId98">
        <w:r>
          <w:rPr>
            <w:color w:val="0000FF"/>
          </w:rPr>
          <w:t>постановления</w:t>
        </w:r>
      </w:hyperlink>
      <w:r>
        <w:t xml:space="preserve"> Минтрудсоцразвития АО</w:t>
      </w:r>
      <w:proofErr w:type="gramEnd"/>
    </w:p>
    <w:p w:rsidR="007A1D09" w:rsidRDefault="007A1D09">
      <w:pPr>
        <w:pStyle w:val="ConsPlusNormal"/>
        <w:jc w:val="center"/>
      </w:pPr>
      <w:r>
        <w:t>от 11.09.2019 N 16-п)</w:t>
      </w:r>
    </w:p>
    <w:p w:rsidR="007A1D09" w:rsidRDefault="007A1D09">
      <w:pPr>
        <w:pStyle w:val="ConsPlusNormal"/>
        <w:jc w:val="both"/>
      </w:pPr>
    </w:p>
    <w:p w:rsidR="007A1D09" w:rsidRDefault="007A1D09">
      <w:pPr>
        <w:pStyle w:val="ConsPlusNormal"/>
        <w:ind w:firstLine="540"/>
        <w:jc w:val="both"/>
      </w:pPr>
      <w:r>
        <w:t xml:space="preserve">44. </w:t>
      </w:r>
      <w:proofErr w:type="gramStart"/>
      <w:r>
        <w:t>Контроль за</w:t>
      </w:r>
      <w:proofErr w:type="gramEnd"/>
      <w:r>
        <w:t xml:space="preserve"> исполнением настоящего административного регламента осуществляется в следующих формах:</w:t>
      </w:r>
    </w:p>
    <w:p w:rsidR="007A1D09" w:rsidRDefault="007A1D09">
      <w:pPr>
        <w:pStyle w:val="ConsPlusNormal"/>
        <w:spacing w:before="220"/>
        <w:ind w:firstLine="540"/>
        <w:jc w:val="both"/>
      </w:pPr>
      <w:r>
        <w:t>текущее наблюдение за выполнением муниципальными служащими уполномоченного органа действий при предоставлении государственной услуги;</w:t>
      </w:r>
    </w:p>
    <w:p w:rsidR="007A1D09" w:rsidRDefault="007A1D09">
      <w:pPr>
        <w:pStyle w:val="ConsPlusNormal"/>
        <w:spacing w:before="220"/>
        <w:ind w:firstLine="540"/>
        <w:jc w:val="both"/>
      </w:pPr>
      <w:r>
        <w:t>проверки полноты и качества предоставления государственной услуги;</w:t>
      </w:r>
    </w:p>
    <w:p w:rsidR="007A1D09" w:rsidRDefault="007A1D09">
      <w:pPr>
        <w:pStyle w:val="ConsPlusNormal"/>
        <w:spacing w:before="220"/>
        <w:ind w:firstLine="540"/>
        <w:jc w:val="both"/>
      </w:pPr>
      <w:r>
        <w:t>рассмотрение жалоб на действия (бездействие) муниципальных служащих уполномоченного органа, выполняющих административные действия при предоставлении государственной услуги.</w:t>
      </w:r>
    </w:p>
    <w:p w:rsidR="007A1D09" w:rsidRDefault="007A1D09">
      <w:pPr>
        <w:pStyle w:val="ConsPlusNormal"/>
        <w:spacing w:before="220"/>
        <w:ind w:firstLine="540"/>
        <w:jc w:val="both"/>
      </w:pPr>
      <w:r>
        <w:t>45. Текущее наблюдение за выполнением муниципальными служащими уполномоченного органа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муниципальными служащими) уполномоченного органа.</w:t>
      </w:r>
    </w:p>
    <w:p w:rsidR="007A1D09" w:rsidRDefault="007A1D09">
      <w:pPr>
        <w:pStyle w:val="ConsPlusNormal"/>
        <w:spacing w:before="220"/>
        <w:ind w:firstLine="540"/>
        <w:jc w:val="both"/>
      </w:pPr>
      <w:r>
        <w:t>46. Проверки полноты и качества предоставления государственной услуги проводятся:</w:t>
      </w:r>
    </w:p>
    <w:p w:rsidR="007A1D09" w:rsidRDefault="007A1D09">
      <w:pPr>
        <w:pStyle w:val="ConsPlusNormal"/>
        <w:spacing w:before="220"/>
        <w:ind w:firstLine="540"/>
        <w:jc w:val="both"/>
      </w:pPr>
      <w:r>
        <w:t>муниципальными служащими структурного подразделения уполномоченного органа, специально уполномоченного главой местной администрации (специально уполномоченными муниципальными служащими);</w:t>
      </w:r>
    </w:p>
    <w:p w:rsidR="007A1D09" w:rsidRDefault="007A1D09">
      <w:pPr>
        <w:pStyle w:val="ConsPlusNormal"/>
        <w:spacing w:before="220"/>
        <w:ind w:firstLine="540"/>
        <w:jc w:val="both"/>
      </w:pPr>
      <w:r>
        <w:t>государственными служащими министерства труда, занятости и социального развития Архангельской области (далее - министерство).</w:t>
      </w:r>
    </w:p>
    <w:p w:rsidR="007A1D09" w:rsidRDefault="007A1D09">
      <w:pPr>
        <w:pStyle w:val="ConsPlusNormal"/>
        <w:spacing w:before="220"/>
        <w:ind w:firstLine="540"/>
        <w:jc w:val="both"/>
      </w:pPr>
      <w:r>
        <w:t>Проверки проводятся в соответствии:</w:t>
      </w:r>
    </w:p>
    <w:p w:rsidR="007A1D09" w:rsidRDefault="007A1D09">
      <w:pPr>
        <w:pStyle w:val="ConsPlusNormal"/>
        <w:spacing w:before="220"/>
        <w:ind w:firstLine="540"/>
        <w:jc w:val="both"/>
      </w:pPr>
      <w:r>
        <w:t>с 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7A1D09" w:rsidRDefault="007A1D09">
      <w:pPr>
        <w:pStyle w:val="ConsPlusNormal"/>
        <w:spacing w:before="220"/>
        <w:ind w:firstLine="540"/>
        <w:jc w:val="both"/>
      </w:pPr>
      <w:r>
        <w:t xml:space="preserve">с распоряжениями министерства, издаваемыми им по собственной инициативе в целях проверки исполнения предписаний или методических указаний министерства, по поручению </w:t>
      </w:r>
      <w:r>
        <w:lastRenderedPageBreak/>
        <w:t>Губернатора Архангельской области, заместителя председателя Правительства Архангельской области, которому подчиняется министерство, по требованиям органов прокуратуры.</w:t>
      </w:r>
    </w:p>
    <w:p w:rsidR="007A1D09" w:rsidRDefault="007A1D09">
      <w:pPr>
        <w:pStyle w:val="ConsPlusNormal"/>
        <w:spacing w:before="220"/>
        <w:ind w:firstLine="540"/>
        <w:jc w:val="both"/>
      </w:pPr>
      <w:r>
        <w:t>Проверки могут быть камеральными и выездными.</w:t>
      </w:r>
    </w:p>
    <w:p w:rsidR="007A1D09" w:rsidRDefault="007A1D09">
      <w:pPr>
        <w:pStyle w:val="ConsPlusNormal"/>
        <w:spacing w:before="22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7A1D09" w:rsidRDefault="007A1D09">
      <w:pPr>
        <w:pStyle w:val="ConsPlusNormal"/>
        <w:spacing w:before="220"/>
        <w:ind w:firstLine="540"/>
        <w:jc w:val="both"/>
      </w:pPr>
      <w:r>
        <w:t>Выездные проверки проводятся по месту службы проверяемых муниципальных служащих.</w:t>
      </w:r>
    </w:p>
    <w:p w:rsidR="007A1D09" w:rsidRDefault="007A1D09">
      <w:pPr>
        <w:pStyle w:val="ConsPlusNormal"/>
        <w:spacing w:before="220"/>
        <w:ind w:firstLine="540"/>
        <w:jc w:val="both"/>
      </w:pPr>
      <w:r>
        <w:t>Срок проведения проверки не должен превышать одного месяца. Этот срок может быть продлен распоряжением органа, назначившего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
    <w:p w:rsidR="007A1D09" w:rsidRDefault="007A1D09">
      <w:pPr>
        <w:pStyle w:val="ConsPlusNormal"/>
        <w:spacing w:before="220"/>
        <w:ind w:firstLine="540"/>
        <w:jc w:val="both"/>
      </w:pPr>
      <w:r>
        <w:t>При назначении проверки определяются служащие, проводящие проверку, форма проверки и сроки ее проведения. При необходимости форма проверки и сроки ее проведения изменяются распоряжением органа, назначившего проверку, а служащие, проводящие проверку, заменяются на других.</w:t>
      </w:r>
    </w:p>
    <w:p w:rsidR="007A1D09" w:rsidRDefault="007A1D09">
      <w:pPr>
        <w:pStyle w:val="ConsPlusNormal"/>
        <w:spacing w:before="220"/>
        <w:ind w:firstLine="540"/>
        <w:jc w:val="both"/>
      </w:pPr>
      <w:r>
        <w:t>47.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уполномоченного органа, муниципальных служащих уполномоченного органа.</w:t>
      </w:r>
    </w:p>
    <w:p w:rsidR="007A1D09" w:rsidRDefault="007A1D09">
      <w:pPr>
        <w:pStyle w:val="ConsPlusNormal"/>
        <w:spacing w:before="220"/>
        <w:ind w:firstLine="540"/>
        <w:jc w:val="both"/>
      </w:pPr>
      <w:r>
        <w:t>Проверяемые муниципальные служащие обязаны оказывать содействие муниципальным служащим, проводящим проверку.</w:t>
      </w:r>
    </w:p>
    <w:p w:rsidR="007A1D09" w:rsidRDefault="007A1D09">
      <w:pPr>
        <w:pStyle w:val="ConsPlusNormal"/>
        <w:spacing w:before="220"/>
        <w:ind w:firstLine="540"/>
        <w:jc w:val="both"/>
      </w:pPr>
      <w:r>
        <w:t>48. В ходе проведения проверки государственные служащие, проводящие проверку:</w:t>
      </w:r>
    </w:p>
    <w:p w:rsidR="007A1D09" w:rsidRDefault="007A1D09">
      <w:pPr>
        <w:pStyle w:val="ConsPlusNormal"/>
        <w:spacing w:before="220"/>
        <w:ind w:firstLine="540"/>
        <w:jc w:val="both"/>
      </w:pPr>
      <w:r>
        <w:t>истребуют документы, связанные с предоставлением государственной услуги;</w:t>
      </w:r>
    </w:p>
    <w:p w:rsidR="007A1D09" w:rsidRDefault="007A1D09">
      <w:pPr>
        <w:pStyle w:val="ConsPlusNormal"/>
        <w:spacing w:before="220"/>
        <w:ind w:firstLine="540"/>
        <w:jc w:val="both"/>
      </w:pPr>
      <w:r>
        <w:t>истребуют устные и письменные объяснения от муниципальных служащих, которые непосредственно организуют предоставление государственной услуги;</w:t>
      </w:r>
    </w:p>
    <w:p w:rsidR="007A1D09" w:rsidRDefault="007A1D09">
      <w:pPr>
        <w:pStyle w:val="ConsPlusNormal"/>
        <w:spacing w:before="220"/>
        <w:ind w:firstLine="540"/>
        <w:jc w:val="both"/>
      </w:pPr>
      <w:r>
        <w:t>беспрепятственно входят на территории и в помещения проверяемых уполномоченных органов;</w:t>
      </w:r>
    </w:p>
    <w:p w:rsidR="007A1D09" w:rsidRDefault="007A1D09">
      <w:pPr>
        <w:pStyle w:val="ConsPlusNormal"/>
        <w:spacing w:before="220"/>
        <w:ind w:firstLine="540"/>
        <w:jc w:val="both"/>
      </w:pPr>
      <w:r>
        <w:t>принимают участие в заседаниях уполномоченных органов и образованных ими совещательных и вспомогательных органов, совещаниях с участием должностных лиц уполномоченных органов (муниципальных служащих уполномоченных органов), проводимых по вопросам организации предоставления государственной услуги;</w:t>
      </w:r>
    </w:p>
    <w:p w:rsidR="007A1D09" w:rsidRDefault="007A1D09">
      <w:pPr>
        <w:pStyle w:val="ConsPlusNormal"/>
        <w:spacing w:before="220"/>
        <w:ind w:firstLine="540"/>
        <w:jc w:val="both"/>
      </w:pPr>
      <w:r>
        <w:t>привлекают муниципальных служащих для проведения проверки.</w:t>
      </w:r>
    </w:p>
    <w:p w:rsidR="007A1D09" w:rsidRDefault="007A1D09">
      <w:pPr>
        <w:pStyle w:val="ConsPlusNormal"/>
        <w:jc w:val="both"/>
      </w:pPr>
      <w:r>
        <w:t xml:space="preserve">(в ред. </w:t>
      </w:r>
      <w:hyperlink r:id="rId99">
        <w:r>
          <w:rPr>
            <w:color w:val="0000FF"/>
          </w:rPr>
          <w:t>постановления</w:t>
        </w:r>
      </w:hyperlink>
      <w:r>
        <w:t xml:space="preserve"> Минтрудсоцразвития АО от 11.09.2019 N 16-п)</w:t>
      </w:r>
    </w:p>
    <w:p w:rsidR="007A1D09" w:rsidRDefault="007A1D09">
      <w:pPr>
        <w:pStyle w:val="ConsPlusNormal"/>
        <w:spacing w:before="220"/>
        <w:ind w:firstLine="540"/>
        <w:jc w:val="both"/>
      </w:pPr>
      <w:r>
        <w:t>Уполномоченные органы и должностные лица уполномоченных органов, муниципальные служащие уполномоченных органов обязаны оказывать содействие государственным служащим, проводящим проверку.</w:t>
      </w:r>
    </w:p>
    <w:p w:rsidR="007A1D09" w:rsidRDefault="007A1D09">
      <w:pPr>
        <w:pStyle w:val="ConsPlusNormal"/>
        <w:spacing w:before="220"/>
        <w:ind w:firstLine="540"/>
        <w:jc w:val="both"/>
      </w:pPr>
      <w:r>
        <w:t>49. По результатам проверки не позднее пяти рабочих дней со дня окончания срока ее проведения оформляется акт проверки, в котором указываются:</w:t>
      </w:r>
    </w:p>
    <w:p w:rsidR="007A1D09" w:rsidRDefault="007A1D09">
      <w:pPr>
        <w:pStyle w:val="ConsPlusNormal"/>
        <w:spacing w:before="220"/>
        <w:ind w:firstLine="540"/>
        <w:jc w:val="both"/>
      </w:pPr>
      <w:r>
        <w:t>наименование акта проверки, место и дата его составления;</w:t>
      </w:r>
    </w:p>
    <w:p w:rsidR="007A1D09" w:rsidRDefault="007A1D09">
      <w:pPr>
        <w:pStyle w:val="ConsPlusNormal"/>
        <w:spacing w:before="220"/>
        <w:ind w:firstLine="540"/>
        <w:jc w:val="both"/>
      </w:pPr>
      <w:r>
        <w:t xml:space="preserve">сведения об уполномоченном органе (муниципальных служащих уполномоченного органа), </w:t>
      </w:r>
      <w:r>
        <w:lastRenderedPageBreak/>
        <w:t>в отношении которого (которых) проведена проверка;</w:t>
      </w:r>
    </w:p>
    <w:p w:rsidR="007A1D09" w:rsidRDefault="007A1D09">
      <w:pPr>
        <w:pStyle w:val="ConsPlusNormal"/>
        <w:spacing w:before="220"/>
        <w:ind w:firstLine="540"/>
        <w:jc w:val="both"/>
      </w:pPr>
      <w:r>
        <w:t>основание проведения проверки;</w:t>
      </w:r>
    </w:p>
    <w:p w:rsidR="007A1D09" w:rsidRDefault="007A1D09">
      <w:pPr>
        <w:pStyle w:val="ConsPlusNormal"/>
        <w:spacing w:before="220"/>
        <w:ind w:firstLine="540"/>
        <w:jc w:val="both"/>
      </w:pPr>
      <w:r>
        <w:t>фамилии, имена, отчества и должности государственных (муниципальных) служащих, проводивших проверку;</w:t>
      </w:r>
    </w:p>
    <w:p w:rsidR="007A1D09" w:rsidRDefault="007A1D09">
      <w:pPr>
        <w:pStyle w:val="ConsPlusNormal"/>
        <w:spacing w:before="220"/>
        <w:ind w:firstLine="540"/>
        <w:jc w:val="both"/>
      </w:pPr>
      <w:r>
        <w:t>даты начала и окончания проведения проверки;</w:t>
      </w:r>
    </w:p>
    <w:p w:rsidR="007A1D09" w:rsidRDefault="007A1D09">
      <w:pPr>
        <w:pStyle w:val="ConsPlusNormal"/>
        <w:spacing w:before="220"/>
        <w:ind w:firstLine="540"/>
        <w:jc w:val="both"/>
      </w:pPr>
      <w:r>
        <w:t>предмет проверки и проведенные проверочные мероприятия;</w:t>
      </w:r>
    </w:p>
    <w:p w:rsidR="007A1D09" w:rsidRDefault="007A1D09">
      <w:pPr>
        <w:pStyle w:val="ConsPlusNormal"/>
        <w:spacing w:before="220"/>
        <w:ind w:firstLine="540"/>
        <w:jc w:val="both"/>
      </w:pPr>
      <w: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7A1D09" w:rsidRDefault="007A1D09">
      <w:pPr>
        <w:pStyle w:val="ConsPlusNormal"/>
        <w:spacing w:before="220"/>
        <w:ind w:firstLine="540"/>
        <w:jc w:val="both"/>
      </w:pPr>
      <w:r>
        <w:t>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7A1D09" w:rsidRDefault="007A1D09">
      <w:pPr>
        <w:pStyle w:val="ConsPlusNormal"/>
        <w:spacing w:before="220"/>
        <w:ind w:firstLine="540"/>
        <w:jc w:val="both"/>
      </w:pPr>
      <w: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7A1D09" w:rsidRDefault="007A1D09">
      <w:pPr>
        <w:pStyle w:val="ConsPlusNormal"/>
        <w:spacing w:before="220"/>
        <w:ind w:firstLine="540"/>
        <w:jc w:val="both"/>
      </w:pPr>
      <w:r>
        <w:t>Акт проверки, проведенной государственными служащими, составляется в двух экземплярах, один из которых направляется в соответствующую местную администрацию, а второй - министру труда, занятости и социального развития Архангельской области (далее - министр).</w:t>
      </w:r>
    </w:p>
    <w:p w:rsidR="007A1D09" w:rsidRDefault="007A1D09">
      <w:pPr>
        <w:pStyle w:val="ConsPlusNormal"/>
        <w:spacing w:before="220"/>
        <w:ind w:firstLine="540"/>
        <w:jc w:val="both"/>
      </w:pPr>
      <w: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7A1D09" w:rsidRDefault="007A1D09">
      <w:pPr>
        <w:pStyle w:val="ConsPlusNormal"/>
        <w:spacing w:before="220"/>
        <w:ind w:firstLine="540"/>
        <w:jc w:val="both"/>
      </w:pPr>
      <w:r>
        <w:t>50.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7A1D09" w:rsidRDefault="007A1D09">
      <w:pPr>
        <w:pStyle w:val="ConsPlusNormal"/>
        <w:spacing w:before="220"/>
        <w:ind w:firstLine="540"/>
        <w:jc w:val="both"/>
      </w:pPr>
      <w:r>
        <w:t>По результатам проведения проверки министерство при наличии соответствующих оснований:</w:t>
      </w:r>
    </w:p>
    <w:p w:rsidR="007A1D09" w:rsidRDefault="007A1D09">
      <w:pPr>
        <w:pStyle w:val="ConsPlusNormal"/>
        <w:spacing w:before="220"/>
        <w:ind w:firstLine="540"/>
        <w:jc w:val="both"/>
      </w:pPr>
      <w:r>
        <w:t>выдает предписания об устранении выявленных нарушений и о привлечении к дисциплинарной ответственности должностных лиц уполномоченного органа (муниципальных служащих уполномоченного органа), виновных в нарушении нормативных правовых актов, регулирующих порядок предоставления государственной услуги;</w:t>
      </w:r>
    </w:p>
    <w:p w:rsidR="007A1D09" w:rsidRDefault="007A1D09">
      <w:pPr>
        <w:pStyle w:val="ConsPlusNormal"/>
        <w:spacing w:before="220"/>
        <w:ind w:firstLine="540"/>
        <w:jc w:val="both"/>
      </w:pPr>
      <w: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7A1D09" w:rsidRDefault="007A1D09">
      <w:pPr>
        <w:pStyle w:val="ConsPlusNormal"/>
        <w:spacing w:before="220"/>
        <w:ind w:firstLine="540"/>
        <w:jc w:val="both"/>
      </w:pPr>
      <w: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7A1D09" w:rsidRDefault="007A1D09">
      <w:pPr>
        <w:pStyle w:val="ConsPlusNormal"/>
        <w:spacing w:before="220"/>
        <w:ind w:firstLine="540"/>
        <w:jc w:val="both"/>
      </w:pPr>
      <w:r>
        <w:t>направляет методические указания по повышению эффективности деятельности уполномоченных органов, связанной с предоставлением государственной услуги.</w:t>
      </w:r>
    </w:p>
    <w:p w:rsidR="007A1D09" w:rsidRDefault="007A1D09">
      <w:pPr>
        <w:pStyle w:val="ConsPlusNormal"/>
        <w:spacing w:before="220"/>
        <w:ind w:firstLine="540"/>
        <w:jc w:val="both"/>
      </w:pPr>
      <w:r>
        <w:t xml:space="preserve">51. Жалобы на решения, действия (бездействие) должностных лиц, муниципальных служащих уполномоченного органа, выполняющих административные действия при предоставлении государственной услуги, рассматриваются в порядке, предусмотренном </w:t>
      </w:r>
      <w:hyperlink w:anchor="P377">
        <w:r>
          <w:rPr>
            <w:color w:val="0000FF"/>
          </w:rPr>
          <w:t>разделом V</w:t>
        </w:r>
      </w:hyperlink>
      <w:r>
        <w:t xml:space="preserve"> настоящего административного регламента.</w:t>
      </w:r>
    </w:p>
    <w:p w:rsidR="007A1D09" w:rsidRDefault="007A1D09">
      <w:pPr>
        <w:pStyle w:val="ConsPlusNormal"/>
        <w:spacing w:before="220"/>
        <w:ind w:firstLine="540"/>
        <w:jc w:val="both"/>
      </w:pPr>
      <w:r>
        <w:t>52. Обязанности муниципальных служащих уполномоченного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A1D09" w:rsidRDefault="007A1D09">
      <w:pPr>
        <w:pStyle w:val="ConsPlusNormal"/>
        <w:jc w:val="both"/>
      </w:pPr>
    </w:p>
    <w:p w:rsidR="007A1D09" w:rsidRDefault="007A1D09">
      <w:pPr>
        <w:pStyle w:val="ConsPlusTitle"/>
        <w:jc w:val="center"/>
        <w:outlineLvl w:val="1"/>
      </w:pPr>
      <w:bookmarkStart w:id="31" w:name="P377"/>
      <w:bookmarkEnd w:id="31"/>
      <w:r>
        <w:t>V. Досудебный (внесудебный) порядок обжалования решений</w:t>
      </w:r>
    </w:p>
    <w:p w:rsidR="007A1D09" w:rsidRDefault="007A1D09">
      <w:pPr>
        <w:pStyle w:val="ConsPlusTitle"/>
        <w:jc w:val="center"/>
      </w:pPr>
      <w:r>
        <w:t>и действий (бездействия) уполномоченного органа, его</w:t>
      </w:r>
    </w:p>
    <w:p w:rsidR="007A1D09" w:rsidRDefault="007A1D09">
      <w:pPr>
        <w:pStyle w:val="ConsPlusTitle"/>
        <w:jc w:val="center"/>
      </w:pPr>
      <w:r>
        <w:t>должностных лиц, муниципальных служащих, а также действий</w:t>
      </w:r>
    </w:p>
    <w:p w:rsidR="007A1D09" w:rsidRDefault="007A1D09">
      <w:pPr>
        <w:pStyle w:val="ConsPlusTitle"/>
        <w:jc w:val="center"/>
      </w:pPr>
      <w:r>
        <w:t>(бездействия) министерства, его должностных лиц</w:t>
      </w:r>
    </w:p>
    <w:p w:rsidR="007A1D09" w:rsidRDefault="007A1D09">
      <w:pPr>
        <w:pStyle w:val="ConsPlusTitle"/>
        <w:jc w:val="center"/>
      </w:pPr>
      <w:r>
        <w:t>и гражданских служащих</w:t>
      </w:r>
    </w:p>
    <w:p w:rsidR="007A1D09" w:rsidRDefault="007A1D09">
      <w:pPr>
        <w:pStyle w:val="ConsPlusNormal"/>
        <w:jc w:val="center"/>
      </w:pPr>
      <w:proofErr w:type="gramStart"/>
      <w:r>
        <w:t xml:space="preserve">(в ред. </w:t>
      </w:r>
      <w:hyperlink r:id="rId100">
        <w:r>
          <w:rPr>
            <w:color w:val="0000FF"/>
          </w:rPr>
          <w:t>постановления</w:t>
        </w:r>
      </w:hyperlink>
      <w:r>
        <w:t xml:space="preserve"> Минтрудсоцразвития АО</w:t>
      </w:r>
      <w:proofErr w:type="gramEnd"/>
    </w:p>
    <w:p w:rsidR="007A1D09" w:rsidRDefault="007A1D09">
      <w:pPr>
        <w:pStyle w:val="ConsPlusNormal"/>
        <w:jc w:val="center"/>
      </w:pPr>
      <w:r>
        <w:t>от 11.09.2019 N 16-п)</w:t>
      </w:r>
    </w:p>
    <w:p w:rsidR="007A1D09" w:rsidRDefault="007A1D09">
      <w:pPr>
        <w:pStyle w:val="ConsPlusNormal"/>
        <w:jc w:val="both"/>
      </w:pPr>
    </w:p>
    <w:p w:rsidR="007A1D09" w:rsidRDefault="007A1D09">
      <w:pPr>
        <w:pStyle w:val="ConsPlusNormal"/>
        <w:ind w:firstLine="540"/>
        <w:jc w:val="both"/>
      </w:pPr>
      <w:r>
        <w:t xml:space="preserve">53. </w:t>
      </w:r>
      <w:proofErr w:type="gramStart"/>
      <w:r>
        <w:t>Заявитель вправе в досудебном (внесудебном) порядке обратиться с жалобой на решения и действия (бездействие) уполномоченного органа, его должностных лиц, муниципальных служащих, а также действия (бездействия) министерства, его должностных лиц и гражданских служащих (далее - жалоба).</w:t>
      </w:r>
      <w:proofErr w:type="gramEnd"/>
    </w:p>
    <w:p w:rsidR="007A1D09" w:rsidRDefault="007A1D09">
      <w:pPr>
        <w:pStyle w:val="ConsPlusNormal"/>
        <w:spacing w:before="220"/>
        <w:ind w:firstLine="540"/>
        <w:jc w:val="both"/>
      </w:pPr>
      <w:bookmarkStart w:id="32" w:name="P386"/>
      <w:bookmarkEnd w:id="32"/>
      <w:r>
        <w:t>54. Жалобы подаются:</w:t>
      </w:r>
    </w:p>
    <w:p w:rsidR="007A1D09" w:rsidRDefault="007A1D09">
      <w:pPr>
        <w:pStyle w:val="ConsPlusNormal"/>
        <w:spacing w:before="220"/>
        <w:ind w:firstLine="540"/>
        <w:jc w:val="both"/>
      </w:pPr>
      <w:r>
        <w:t xml:space="preserve">1) на решения и действия (бездействие) муниципальных служащих уполномоченного органа - руководителю соответствующего структурного подразделения местной администрации муниципального района и городского округа Архангельской области (далее - местная администрация), к </w:t>
      </w:r>
      <w:proofErr w:type="gramStart"/>
      <w:r>
        <w:t>ведению</w:t>
      </w:r>
      <w:proofErr w:type="gramEnd"/>
      <w:r>
        <w:t xml:space="preserve">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7A1D09" w:rsidRDefault="007A1D09">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7A1D09" w:rsidRDefault="007A1D09">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или министру;</w:t>
      </w:r>
    </w:p>
    <w:p w:rsidR="007A1D09" w:rsidRDefault="007A1D09">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7A1D09" w:rsidRDefault="007A1D09">
      <w:pPr>
        <w:pStyle w:val="ConsPlusNormal"/>
        <w:spacing w:before="220"/>
        <w:ind w:firstLine="540"/>
        <w:jc w:val="both"/>
      </w:pPr>
      <w:r>
        <w:t>5) на решения и действия (бездействие) гражданских служащих министерства (кроме заместителя министра и министра), - заместителю министра (по подведомственности) или министру;</w:t>
      </w:r>
    </w:p>
    <w:p w:rsidR="007A1D09" w:rsidRDefault="007A1D09">
      <w:pPr>
        <w:pStyle w:val="ConsPlusNormal"/>
        <w:spacing w:before="220"/>
        <w:ind w:firstLine="540"/>
        <w:jc w:val="both"/>
      </w:pPr>
      <w:r>
        <w:t>6) на решения и действия (бездействие) заместителя министра - министру;</w:t>
      </w:r>
    </w:p>
    <w:p w:rsidR="007A1D09" w:rsidRDefault="007A1D09">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7A1D09" w:rsidRDefault="007A1D09">
      <w:pPr>
        <w:pStyle w:val="ConsPlusNormal"/>
        <w:spacing w:before="220"/>
        <w:ind w:firstLine="540"/>
        <w:jc w:val="both"/>
      </w:pPr>
      <w:r>
        <w:t xml:space="preserve">55. </w:t>
      </w:r>
      <w:proofErr w:type="gramStart"/>
      <w:r>
        <w:t xml:space="preserve">Жалобы рассматриваются должностными лицами, указанными в </w:t>
      </w:r>
      <w:hyperlink w:anchor="P386">
        <w:r>
          <w:rPr>
            <w:color w:val="0000FF"/>
          </w:rPr>
          <w:t>пункте 54</w:t>
        </w:r>
      </w:hyperlink>
      <w:r>
        <w:t xml:space="preserve"> настоящего административного регламента, в порядке, предусмотренном Федеральным </w:t>
      </w:r>
      <w:hyperlink r:id="rId10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w:t>
      </w:r>
      <w:proofErr w:type="gramEnd"/>
      <w:r>
        <w:t xml:space="preserve"> действия </w:t>
      </w:r>
      <w:r>
        <w:lastRenderedPageBreak/>
        <w:t>(бездействие)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1</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jc w:val="both"/>
      </w:pPr>
    </w:p>
    <w:p w:rsidR="007A1D09" w:rsidRDefault="007A1D09">
      <w:pPr>
        <w:pStyle w:val="ConsPlusTitle"/>
        <w:jc w:val="center"/>
      </w:pPr>
      <w:r>
        <w:t>Блок-схема</w:t>
      </w:r>
    </w:p>
    <w:p w:rsidR="007A1D09" w:rsidRDefault="007A1D09">
      <w:pPr>
        <w:pStyle w:val="ConsPlusTitle"/>
        <w:jc w:val="center"/>
      </w:pPr>
      <w:r>
        <w:t>предоставления государственной услуги</w:t>
      </w:r>
    </w:p>
    <w:p w:rsidR="007A1D09" w:rsidRDefault="007A1D09">
      <w:pPr>
        <w:pStyle w:val="ConsPlusNormal"/>
        <w:jc w:val="both"/>
      </w:pPr>
    </w:p>
    <w:p w:rsidR="007A1D09" w:rsidRDefault="007A1D09">
      <w:pPr>
        <w:pStyle w:val="ConsPlusNormal"/>
        <w:ind w:firstLine="540"/>
        <w:jc w:val="both"/>
      </w:pPr>
      <w:r>
        <w:t xml:space="preserve">Исключена. - </w:t>
      </w:r>
      <w:hyperlink r:id="rId103">
        <w:r>
          <w:rPr>
            <w:color w:val="0000FF"/>
          </w:rPr>
          <w:t>Постановление</w:t>
        </w:r>
      </w:hyperlink>
      <w:r>
        <w:t xml:space="preserve"> Минтрудсоцразвития АО от 11.09.2019 N 16-п.</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2</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09" w:rsidRDefault="007A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09" w:rsidRDefault="007A1D09">
            <w:pPr>
              <w:pStyle w:val="ConsPlusNormal"/>
              <w:jc w:val="center"/>
            </w:pPr>
            <w:r>
              <w:rPr>
                <w:color w:val="392C69"/>
              </w:rPr>
              <w:t>Список изменяющих документов</w:t>
            </w:r>
          </w:p>
          <w:p w:rsidR="007A1D09" w:rsidRDefault="007A1D09">
            <w:pPr>
              <w:pStyle w:val="ConsPlusNormal"/>
              <w:jc w:val="center"/>
            </w:pPr>
            <w:r>
              <w:rPr>
                <w:color w:val="392C69"/>
              </w:rPr>
              <w:t xml:space="preserve">(в ред. </w:t>
            </w:r>
            <w:hyperlink r:id="rId104">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r>
    </w:tbl>
    <w:p w:rsidR="007A1D09" w:rsidRDefault="007A1D09">
      <w:pPr>
        <w:pStyle w:val="ConsPlusNormal"/>
        <w:jc w:val="both"/>
      </w:pPr>
    </w:p>
    <w:p w:rsidR="007A1D09" w:rsidRDefault="007A1D09">
      <w:pPr>
        <w:pStyle w:val="ConsPlusNonformat"/>
        <w:jc w:val="both"/>
      </w:pPr>
      <w:r>
        <w:t xml:space="preserve">                                                            Форма заявления</w:t>
      </w:r>
    </w:p>
    <w:p w:rsidR="007A1D09" w:rsidRDefault="007A1D09">
      <w:pPr>
        <w:pStyle w:val="ConsPlusNonformat"/>
        <w:jc w:val="both"/>
      </w:pP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(наименование уполномоченного органа)</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(фамилия, имя, отчество заявителя)</w:t>
      </w:r>
    </w:p>
    <w:p w:rsidR="007A1D09" w:rsidRDefault="007A1D09">
      <w:pPr>
        <w:pStyle w:val="ConsPlusNonformat"/>
        <w:jc w:val="both"/>
      </w:pPr>
      <w:r>
        <w:t xml:space="preserve">                                     _____________________________________,</w:t>
      </w:r>
    </w:p>
    <w:p w:rsidR="007A1D09" w:rsidRDefault="007A1D09">
      <w:pPr>
        <w:pStyle w:val="ConsPlusNonformat"/>
        <w:jc w:val="both"/>
      </w:pPr>
      <w:r>
        <w:t xml:space="preserve">                                          </w:t>
      </w:r>
      <w:proofErr w:type="gramStart"/>
      <w:r>
        <w:t>проживающего</w:t>
      </w:r>
      <w:proofErr w:type="gramEnd"/>
      <w:r>
        <w:t xml:space="preserve"> (ей) по адресу:</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w:t>
      </w:r>
      <w:proofErr w:type="gramStart"/>
      <w:r>
        <w:t>(серия, номер и дата выдачи документа,</w:t>
      </w:r>
      <w:proofErr w:type="gramEnd"/>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w:t>
      </w:r>
      <w:proofErr w:type="gramStart"/>
      <w:r>
        <w:t>удостоверяющего</w:t>
      </w:r>
      <w:proofErr w:type="gramEnd"/>
      <w:r>
        <w:t xml:space="preserve"> личность)</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(наименование органа, выдавшего его)</w:t>
      </w:r>
    </w:p>
    <w:p w:rsidR="007A1D09" w:rsidRDefault="007A1D09">
      <w:pPr>
        <w:pStyle w:val="ConsPlusNonformat"/>
        <w:jc w:val="both"/>
      </w:pPr>
    </w:p>
    <w:p w:rsidR="007A1D09" w:rsidRDefault="007A1D09">
      <w:pPr>
        <w:pStyle w:val="ConsPlusNonformat"/>
        <w:jc w:val="both"/>
      </w:pPr>
      <w:bookmarkStart w:id="33" w:name="P446"/>
      <w:bookmarkEnd w:id="33"/>
      <w:r>
        <w:t xml:space="preserve">                                 ЗАЯВЛЕНИЕ</w:t>
      </w:r>
    </w:p>
    <w:p w:rsidR="007A1D09" w:rsidRDefault="007A1D09">
      <w:pPr>
        <w:pStyle w:val="ConsPlusNonformat"/>
        <w:jc w:val="both"/>
      </w:pPr>
      <w:r>
        <w:lastRenderedPageBreak/>
        <w:t xml:space="preserve">                         об установлении патронажа</w:t>
      </w:r>
    </w:p>
    <w:p w:rsidR="007A1D09" w:rsidRDefault="007A1D09">
      <w:pPr>
        <w:pStyle w:val="ConsPlusNonformat"/>
        <w:jc w:val="both"/>
      </w:pPr>
    </w:p>
    <w:p w:rsidR="007A1D09" w:rsidRDefault="007A1D09">
      <w:pPr>
        <w:pStyle w:val="ConsPlusNonformat"/>
        <w:jc w:val="both"/>
      </w:pPr>
      <w:r>
        <w:t xml:space="preserve">    Прошу  установить  надо  мной  патронаж  и  назначить  моим  помощником</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(Ф.И.О., дата рождения кандидата в помощники)</w:t>
      </w:r>
    </w:p>
    <w:p w:rsidR="007A1D09" w:rsidRDefault="007A1D09">
      <w:pPr>
        <w:pStyle w:val="ConsPlusNonformat"/>
        <w:jc w:val="both"/>
      </w:pPr>
      <w:r>
        <w:t>паспорт: серия_______ номер _______, выдан "____" _________________________</w:t>
      </w:r>
    </w:p>
    <w:p w:rsidR="007A1D09" w:rsidRDefault="007A1D09">
      <w:pPr>
        <w:pStyle w:val="ConsPlusNonformat"/>
        <w:jc w:val="both"/>
      </w:pPr>
      <w:r>
        <w:t xml:space="preserve">_____________________________, </w:t>
      </w:r>
      <w:proofErr w:type="gramStart"/>
      <w:r>
        <w:t>зарегистрированного</w:t>
      </w:r>
      <w:proofErr w:type="gramEnd"/>
      <w:r>
        <w:t xml:space="preserve"> по адресу: 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в соответствии со </w:t>
      </w:r>
      <w:hyperlink r:id="rId105">
        <w:r>
          <w:rPr>
            <w:color w:val="0000FF"/>
          </w:rPr>
          <w:t>статьей 41</w:t>
        </w:r>
      </w:hyperlink>
      <w:r>
        <w:t xml:space="preserve"> Гражданского кодекса Российской Федерации, так</w:t>
      </w:r>
    </w:p>
    <w:p w:rsidR="007A1D09" w:rsidRDefault="007A1D09">
      <w:pPr>
        <w:pStyle w:val="ConsPlusNonformat"/>
        <w:jc w:val="both"/>
      </w:pPr>
      <w:r>
        <w:t xml:space="preserve">как  по  состоянию  здоровья  не </w:t>
      </w:r>
      <w:proofErr w:type="gramStart"/>
      <w:r>
        <w:t>способен</w:t>
      </w:r>
      <w:proofErr w:type="gramEnd"/>
      <w:r>
        <w:t xml:space="preserve"> (а) самостоятельно осуществлять и</w:t>
      </w:r>
    </w:p>
    <w:p w:rsidR="007A1D09" w:rsidRDefault="007A1D09">
      <w:pPr>
        <w:pStyle w:val="ConsPlusNonformat"/>
        <w:jc w:val="both"/>
      </w:pPr>
      <w:r>
        <w:t>защищать свои права и исполнять свои обязанности.</w:t>
      </w:r>
    </w:p>
    <w:p w:rsidR="007A1D09" w:rsidRDefault="007A1D09">
      <w:pPr>
        <w:pStyle w:val="ConsPlusNonformat"/>
        <w:jc w:val="both"/>
      </w:pPr>
      <w:r>
        <w:t xml:space="preserve">    Результат предоставления  государственной  услуги  прошу  предоставить/</w:t>
      </w:r>
    </w:p>
    <w:p w:rsidR="007A1D09" w:rsidRDefault="007A1D09">
      <w:pPr>
        <w:pStyle w:val="ConsPlusNonformat"/>
        <w:jc w:val="both"/>
      </w:pPr>
      <w:r>
        <w:t>направить _________________________________________________________________</w:t>
      </w:r>
    </w:p>
    <w:p w:rsidR="007A1D09" w:rsidRDefault="007A1D09">
      <w:pPr>
        <w:pStyle w:val="ConsPlusNonformat"/>
        <w:jc w:val="both"/>
      </w:pPr>
      <w:r>
        <w:t xml:space="preserve">           </w:t>
      </w:r>
      <w:proofErr w:type="gramStart"/>
      <w:r>
        <w:t>(лично, посредством почтового отправления, через Архангельский</w:t>
      </w:r>
      <w:proofErr w:type="gramEnd"/>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региональный портал государственных и муниципальных услуг</w:t>
      </w:r>
    </w:p>
    <w:p w:rsidR="007A1D09" w:rsidRDefault="007A1D09">
      <w:pPr>
        <w:pStyle w:val="ConsPlusNonformat"/>
        <w:jc w:val="both"/>
      </w:pPr>
      <w:r>
        <w:t xml:space="preserve">                       (функции) - выбрать </w:t>
      </w:r>
      <w:proofErr w:type="gramStart"/>
      <w:r>
        <w:t>нужное</w:t>
      </w:r>
      <w:proofErr w:type="gramEnd"/>
      <w:r>
        <w:t>)</w:t>
      </w:r>
    </w:p>
    <w:p w:rsidR="007A1D09" w:rsidRDefault="007A1D09">
      <w:pPr>
        <w:pStyle w:val="ConsPlusNonformat"/>
        <w:jc w:val="both"/>
      </w:pPr>
      <w:r>
        <w:t xml:space="preserve">    Я, _____________________________________________________, согласен (</w:t>
      </w:r>
      <w:proofErr w:type="gramStart"/>
      <w:r>
        <w:t>на</w:t>
      </w:r>
      <w:proofErr w:type="gramEnd"/>
      <w:r>
        <w:t>)</w:t>
      </w:r>
    </w:p>
    <w:p w:rsidR="007A1D09" w:rsidRDefault="007A1D09">
      <w:pPr>
        <w:pStyle w:val="ConsPlusNonformat"/>
        <w:jc w:val="both"/>
      </w:pPr>
      <w:r>
        <w:t xml:space="preserve">                    (Ф.И.О. кандидата в помощники)</w:t>
      </w:r>
    </w:p>
    <w:p w:rsidR="007A1D09" w:rsidRDefault="007A1D09">
      <w:pPr>
        <w:pStyle w:val="ConsPlusNonformat"/>
        <w:jc w:val="both"/>
      </w:pPr>
      <w:r>
        <w:t xml:space="preserve">осуществлять патронаж </w:t>
      </w:r>
      <w:proofErr w:type="gramStart"/>
      <w:r>
        <w:t>над</w:t>
      </w:r>
      <w:proofErr w:type="gramEnd"/>
      <w:r>
        <w:t xml:space="preserve"> ________________________________________________,</w:t>
      </w:r>
    </w:p>
    <w:p w:rsidR="007A1D09" w:rsidRDefault="007A1D09">
      <w:pPr>
        <w:pStyle w:val="ConsPlusNonformat"/>
        <w:jc w:val="both"/>
      </w:pPr>
      <w:r>
        <w:t xml:space="preserve">                           (Ф.И.О. нуждающегося в установлении патронажа)</w:t>
      </w:r>
    </w:p>
    <w:p w:rsidR="007A1D09" w:rsidRDefault="007A1D09">
      <w:pPr>
        <w:pStyle w:val="ConsPlusNonformat"/>
        <w:jc w:val="both"/>
      </w:pPr>
      <w:proofErr w:type="gramStart"/>
      <w:r>
        <w:t>зарегистрированным</w:t>
      </w:r>
      <w:proofErr w:type="gramEnd"/>
      <w:r>
        <w:t xml:space="preserve"> по адресу: ____________________________________________.</w:t>
      </w:r>
    </w:p>
    <w:p w:rsidR="007A1D09" w:rsidRDefault="007A1D09">
      <w:pPr>
        <w:pStyle w:val="ConsPlusNonformat"/>
        <w:jc w:val="both"/>
      </w:pPr>
    </w:p>
    <w:p w:rsidR="007A1D09" w:rsidRDefault="007A1D09">
      <w:pPr>
        <w:pStyle w:val="ConsPlusNonformat"/>
        <w:jc w:val="both"/>
      </w:pPr>
      <w:r>
        <w:t xml:space="preserve">    "___" ___________ 20__ г.       ____________________</w:t>
      </w:r>
    </w:p>
    <w:p w:rsidR="007A1D09" w:rsidRDefault="007A1D09">
      <w:pPr>
        <w:pStyle w:val="ConsPlusNonformat"/>
        <w:jc w:val="both"/>
      </w:pPr>
      <w:r>
        <w:t xml:space="preserve">                                          (подпись)</w:t>
      </w:r>
    </w:p>
    <w:p w:rsidR="007A1D09" w:rsidRDefault="007A1D09">
      <w:pPr>
        <w:pStyle w:val="ConsPlusNonformat"/>
        <w:jc w:val="both"/>
      </w:pPr>
    </w:p>
    <w:p w:rsidR="007A1D09" w:rsidRDefault="007A1D09">
      <w:pPr>
        <w:pStyle w:val="ConsPlusNonformat"/>
        <w:jc w:val="both"/>
      </w:pPr>
      <w:r>
        <w:t xml:space="preserve">    В  соответствии со </w:t>
      </w:r>
      <w:hyperlink r:id="rId106">
        <w:r>
          <w:rPr>
            <w:color w:val="0000FF"/>
          </w:rPr>
          <w:t>статьей 9</w:t>
        </w:r>
      </w:hyperlink>
      <w:r>
        <w:t xml:space="preserve"> Федерального закона от 27.07.2006 N 152-ФЗ</w:t>
      </w:r>
    </w:p>
    <w:p w:rsidR="007A1D09" w:rsidRDefault="007A1D09">
      <w:pPr>
        <w:pStyle w:val="ConsPlusNonformat"/>
        <w:jc w:val="both"/>
      </w:pPr>
      <w:r>
        <w:t>"О персональных данных" даю согласие на обработку моих персональных данных,</w:t>
      </w:r>
    </w:p>
    <w:p w:rsidR="007A1D09" w:rsidRDefault="007A1D09">
      <w:pPr>
        <w:pStyle w:val="ConsPlusNonformat"/>
        <w:jc w:val="both"/>
      </w:pPr>
      <w:r>
        <w:t>т.е. на совершение действий, предусмотренных указанным Федеральным законом.</w:t>
      </w:r>
    </w:p>
    <w:p w:rsidR="007A1D09" w:rsidRDefault="007A1D09">
      <w:pPr>
        <w:pStyle w:val="ConsPlusNonformat"/>
        <w:jc w:val="both"/>
      </w:pPr>
      <w:r>
        <w:t xml:space="preserve">    </w:t>
      </w:r>
      <w:proofErr w:type="gramStart"/>
      <w:r>
        <w:t>Мне  разъяснены  право  отозвать согласие путем направления письменного</w:t>
      </w:r>
      <w:proofErr w:type="gramEnd"/>
    </w:p>
    <w:p w:rsidR="007A1D09" w:rsidRDefault="007A1D09">
      <w:pPr>
        <w:pStyle w:val="ConsPlusNonformat"/>
        <w:jc w:val="both"/>
      </w:pPr>
      <w:r>
        <w:t>заявления  оператору  и  последствия  отзыва  согласия,  а именно: оператор</w:t>
      </w:r>
    </w:p>
    <w:p w:rsidR="007A1D09" w:rsidRDefault="007A1D09">
      <w:pPr>
        <w:pStyle w:val="ConsPlusNonformat"/>
        <w:jc w:val="both"/>
      </w:pPr>
      <w:proofErr w:type="gramStart"/>
      <w:r>
        <w:t>блокирует    персональные    данные    заявителя   (прекращает   их   сбор,</w:t>
      </w:r>
      <w:proofErr w:type="gramEnd"/>
    </w:p>
    <w:p w:rsidR="007A1D09" w:rsidRDefault="007A1D09">
      <w:pPr>
        <w:pStyle w:val="ConsPlusNonformat"/>
        <w:jc w:val="both"/>
      </w:pPr>
      <w:r>
        <w:t>систематизацию,  накопление,  использование,  распространение,  в том числе</w:t>
      </w:r>
    </w:p>
    <w:p w:rsidR="007A1D09" w:rsidRDefault="007A1D09">
      <w:pPr>
        <w:pStyle w:val="ConsPlusNonformat"/>
        <w:jc w:val="both"/>
      </w:pPr>
      <w:r>
        <w:t xml:space="preserve">передачу),  прекращает  предоставление заявителю мер социальной поддержки </w:t>
      </w:r>
      <w:proofErr w:type="gramStart"/>
      <w:r>
        <w:t>с</w:t>
      </w:r>
      <w:proofErr w:type="gramEnd"/>
    </w:p>
    <w:p w:rsidR="007A1D09" w:rsidRDefault="007A1D09">
      <w:pPr>
        <w:pStyle w:val="ConsPlusNonformat"/>
        <w:jc w:val="both"/>
      </w:pPr>
      <w:r>
        <w:t>месяца,  следующего  за  месяцем,  в  котором заявитель отозвал согласие, а</w:t>
      </w:r>
    </w:p>
    <w:p w:rsidR="007A1D09" w:rsidRDefault="007A1D09">
      <w:pPr>
        <w:pStyle w:val="ConsPlusNonformat"/>
        <w:jc w:val="both"/>
      </w:pPr>
      <w:r>
        <w:t xml:space="preserve">персональные данные заявителя подлежат уничтожению по истечении трех лет </w:t>
      </w:r>
      <w:proofErr w:type="gramStart"/>
      <w:r>
        <w:t>со</w:t>
      </w:r>
      <w:proofErr w:type="gramEnd"/>
    </w:p>
    <w:p w:rsidR="007A1D09" w:rsidRDefault="007A1D09">
      <w:pPr>
        <w:pStyle w:val="ConsPlusNonformat"/>
        <w:jc w:val="both"/>
      </w:pPr>
      <w:r>
        <w:t>дня отзыва согласия.</w:t>
      </w:r>
    </w:p>
    <w:p w:rsidR="007A1D09" w:rsidRDefault="007A1D09">
      <w:pPr>
        <w:pStyle w:val="ConsPlusNonformat"/>
        <w:jc w:val="both"/>
      </w:pPr>
      <w:r>
        <w:t xml:space="preserve">    Настоящее  согласие  действует  со  дня  его подписания до дня отзыва </w:t>
      </w:r>
      <w:proofErr w:type="gramStart"/>
      <w:r>
        <w:t>в</w:t>
      </w:r>
      <w:proofErr w:type="gramEnd"/>
    </w:p>
    <w:p w:rsidR="007A1D09" w:rsidRDefault="007A1D09">
      <w:pPr>
        <w:pStyle w:val="ConsPlusNonformat"/>
        <w:jc w:val="both"/>
      </w:pPr>
      <w:r>
        <w:t>письменной форме.</w:t>
      </w:r>
    </w:p>
    <w:p w:rsidR="007A1D09" w:rsidRDefault="007A1D09">
      <w:pPr>
        <w:pStyle w:val="ConsPlusNonformat"/>
        <w:jc w:val="both"/>
      </w:pPr>
    </w:p>
    <w:p w:rsidR="007A1D09" w:rsidRDefault="007A1D09">
      <w:pPr>
        <w:pStyle w:val="ConsPlusNonformat"/>
        <w:jc w:val="both"/>
      </w:pPr>
      <w:r>
        <w:t xml:space="preserve">    "___" ___________ 20__ г.  _______________________________</w:t>
      </w:r>
    </w:p>
    <w:p w:rsidR="007A1D09" w:rsidRDefault="007A1D09">
      <w:pPr>
        <w:pStyle w:val="ConsPlusNonformat"/>
        <w:jc w:val="both"/>
      </w:pPr>
      <w:r>
        <w:t xml:space="preserve">                               (подпись кандидата в помощники)</w:t>
      </w:r>
    </w:p>
    <w:p w:rsidR="007A1D09" w:rsidRDefault="007A1D09">
      <w:pPr>
        <w:pStyle w:val="ConsPlusNonformat"/>
        <w:jc w:val="both"/>
      </w:pPr>
    </w:p>
    <w:p w:rsidR="007A1D09" w:rsidRDefault="007A1D09">
      <w:pPr>
        <w:pStyle w:val="ConsPlusNonformat"/>
        <w:jc w:val="both"/>
      </w:pPr>
      <w:r>
        <w:t xml:space="preserve">    "___" ___________ 20__ г.       ____________________</w:t>
      </w:r>
    </w:p>
    <w:p w:rsidR="007A1D09" w:rsidRDefault="007A1D09">
      <w:pPr>
        <w:pStyle w:val="ConsPlusNonformat"/>
        <w:jc w:val="both"/>
      </w:pPr>
      <w:r>
        <w:t xml:space="preserve">                                    (подпись заявителя)</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3</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09" w:rsidRDefault="007A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09" w:rsidRDefault="007A1D09">
            <w:pPr>
              <w:pStyle w:val="ConsPlusNormal"/>
              <w:jc w:val="center"/>
            </w:pPr>
            <w:r>
              <w:rPr>
                <w:color w:val="392C69"/>
              </w:rPr>
              <w:t>Список изменяющих документов</w:t>
            </w:r>
          </w:p>
          <w:p w:rsidR="007A1D09" w:rsidRDefault="007A1D09">
            <w:pPr>
              <w:pStyle w:val="ConsPlusNormal"/>
              <w:jc w:val="center"/>
            </w:pPr>
            <w:r>
              <w:rPr>
                <w:color w:val="392C69"/>
              </w:rPr>
              <w:lastRenderedPageBreak/>
              <w:t xml:space="preserve">(в ред. </w:t>
            </w:r>
            <w:hyperlink r:id="rId107">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r>
    </w:tbl>
    <w:p w:rsidR="007A1D09" w:rsidRDefault="007A1D09">
      <w:pPr>
        <w:pStyle w:val="ConsPlusNormal"/>
        <w:jc w:val="both"/>
      </w:pPr>
    </w:p>
    <w:p w:rsidR="007A1D09" w:rsidRDefault="007A1D09">
      <w:pPr>
        <w:pStyle w:val="ConsPlusNonformat"/>
        <w:jc w:val="both"/>
      </w:pPr>
      <w:r>
        <w:t xml:space="preserve">                                                            Форма заявления</w:t>
      </w:r>
    </w:p>
    <w:p w:rsidR="007A1D09" w:rsidRDefault="007A1D09">
      <w:pPr>
        <w:pStyle w:val="ConsPlusNonformat"/>
        <w:jc w:val="both"/>
      </w:pP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(наименование уполномоченного органа)</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(фамилия, имя, отчество заявителя)</w:t>
      </w:r>
    </w:p>
    <w:p w:rsidR="007A1D09" w:rsidRDefault="007A1D09">
      <w:pPr>
        <w:pStyle w:val="ConsPlusNonformat"/>
        <w:jc w:val="both"/>
      </w:pPr>
      <w:r>
        <w:t xml:space="preserve">                                     _____________________________________,</w:t>
      </w:r>
    </w:p>
    <w:p w:rsidR="007A1D09" w:rsidRDefault="007A1D09">
      <w:pPr>
        <w:pStyle w:val="ConsPlusNonformat"/>
        <w:jc w:val="both"/>
      </w:pPr>
      <w:r>
        <w:t xml:space="preserve">                                          </w:t>
      </w:r>
      <w:proofErr w:type="gramStart"/>
      <w:r>
        <w:t>проживающего</w:t>
      </w:r>
      <w:proofErr w:type="gramEnd"/>
      <w:r>
        <w:t xml:space="preserve"> (ей) по адресу:</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w:t>
      </w:r>
      <w:proofErr w:type="gramStart"/>
      <w:r>
        <w:t>(серия, номер и дата выдачи документа,</w:t>
      </w:r>
      <w:proofErr w:type="gramEnd"/>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w:t>
      </w:r>
      <w:proofErr w:type="gramStart"/>
      <w:r>
        <w:t>удостоверяющего</w:t>
      </w:r>
      <w:proofErr w:type="gramEnd"/>
      <w:r>
        <w:t xml:space="preserve"> личность)</w:t>
      </w:r>
    </w:p>
    <w:p w:rsidR="007A1D09" w:rsidRDefault="007A1D09">
      <w:pPr>
        <w:pStyle w:val="ConsPlusNonformat"/>
        <w:jc w:val="both"/>
      </w:pPr>
      <w:r>
        <w:t xml:space="preserve">                                     ______________________________________</w:t>
      </w:r>
    </w:p>
    <w:p w:rsidR="007A1D09" w:rsidRDefault="007A1D09">
      <w:pPr>
        <w:pStyle w:val="ConsPlusNonformat"/>
        <w:jc w:val="both"/>
      </w:pPr>
      <w:r>
        <w:t xml:space="preserve">                                      (наименование органа, выдавшего его)</w:t>
      </w:r>
    </w:p>
    <w:p w:rsidR="007A1D09" w:rsidRDefault="007A1D09">
      <w:pPr>
        <w:pStyle w:val="ConsPlusNonformat"/>
        <w:jc w:val="both"/>
      </w:pPr>
    </w:p>
    <w:p w:rsidR="007A1D09" w:rsidRDefault="007A1D09">
      <w:pPr>
        <w:pStyle w:val="ConsPlusNonformat"/>
        <w:jc w:val="both"/>
      </w:pPr>
      <w:bookmarkStart w:id="34" w:name="P525"/>
      <w:bookmarkEnd w:id="34"/>
      <w:r>
        <w:t xml:space="preserve">                                 ЗАЯВЛЕНИЕ</w:t>
      </w:r>
    </w:p>
    <w:p w:rsidR="007A1D09" w:rsidRDefault="007A1D09">
      <w:pPr>
        <w:pStyle w:val="ConsPlusNonformat"/>
        <w:jc w:val="both"/>
      </w:pPr>
      <w:r>
        <w:t xml:space="preserve">                    о назначении помощником гражданина,</w:t>
      </w:r>
    </w:p>
    <w:p w:rsidR="007A1D09" w:rsidRDefault="007A1D09">
      <w:pPr>
        <w:pStyle w:val="ConsPlusNonformat"/>
        <w:jc w:val="both"/>
      </w:pPr>
      <w:r>
        <w:t xml:space="preserve">                   нуждающегося в установлении патронажа</w:t>
      </w:r>
    </w:p>
    <w:p w:rsidR="007A1D09" w:rsidRDefault="007A1D09">
      <w:pPr>
        <w:pStyle w:val="ConsPlusNonformat"/>
        <w:jc w:val="both"/>
      </w:pPr>
    </w:p>
    <w:p w:rsidR="007A1D09" w:rsidRDefault="007A1D09">
      <w:pPr>
        <w:pStyle w:val="ConsPlusNonformat"/>
        <w:jc w:val="both"/>
      </w:pPr>
      <w:r>
        <w:t xml:space="preserve">    В  соответствии со </w:t>
      </w:r>
      <w:hyperlink r:id="rId108">
        <w:r>
          <w:rPr>
            <w:color w:val="0000FF"/>
          </w:rPr>
          <w:t>статьей 41</w:t>
        </w:r>
      </w:hyperlink>
      <w:r>
        <w:t xml:space="preserve"> Гражданского кодекса Российской Федерации</w:t>
      </w:r>
    </w:p>
    <w:p w:rsidR="007A1D09" w:rsidRDefault="007A1D09">
      <w:pPr>
        <w:pStyle w:val="ConsPlusNonformat"/>
        <w:jc w:val="both"/>
      </w:pPr>
      <w:r>
        <w:t xml:space="preserve">прошу   назначить   меня   помощником   для   осуществления  патронажа  </w:t>
      </w:r>
      <w:proofErr w:type="gramStart"/>
      <w:r>
        <w:t>над</w:t>
      </w:r>
      <w:proofErr w:type="gramEnd"/>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(Ф.И.О., дата рождения гражданина, нуждающегося в установлении патронажа)</w:t>
      </w:r>
    </w:p>
    <w:p w:rsidR="007A1D09" w:rsidRDefault="007A1D09">
      <w:pPr>
        <w:pStyle w:val="ConsPlusNonformat"/>
        <w:jc w:val="both"/>
      </w:pPr>
      <w:r>
        <w:t>паспорт: серия _______ номер _______, выдан "____" ________________________</w:t>
      </w:r>
    </w:p>
    <w:p w:rsidR="007A1D09" w:rsidRDefault="007A1D09">
      <w:pPr>
        <w:pStyle w:val="ConsPlusNonformat"/>
        <w:jc w:val="both"/>
      </w:pPr>
      <w:r>
        <w:t xml:space="preserve">_____________________________, </w:t>
      </w:r>
      <w:proofErr w:type="gramStart"/>
      <w:r>
        <w:t>зарегистрированным</w:t>
      </w:r>
      <w:proofErr w:type="gramEnd"/>
      <w:r>
        <w:t xml:space="preserve"> по адресу: _____________</w:t>
      </w:r>
    </w:p>
    <w:p w:rsidR="007A1D09" w:rsidRDefault="007A1D09">
      <w:pPr>
        <w:pStyle w:val="ConsPlusNonformat"/>
        <w:jc w:val="both"/>
      </w:pPr>
      <w:r>
        <w:t>______________________________________________________________</w:t>
      </w:r>
    </w:p>
    <w:p w:rsidR="007A1D09" w:rsidRDefault="007A1D09">
      <w:pPr>
        <w:pStyle w:val="ConsPlusNonformat"/>
        <w:jc w:val="both"/>
      </w:pPr>
      <w:r>
        <w:t xml:space="preserve">    Результат предоставления  государственной  услуги  прошу  предоставить/</w:t>
      </w:r>
    </w:p>
    <w:p w:rsidR="007A1D09" w:rsidRDefault="007A1D09">
      <w:pPr>
        <w:pStyle w:val="ConsPlusNonformat"/>
        <w:jc w:val="both"/>
      </w:pPr>
      <w:r>
        <w:t>направить _________________________________________________________________</w:t>
      </w:r>
    </w:p>
    <w:p w:rsidR="007A1D09" w:rsidRDefault="007A1D09">
      <w:pPr>
        <w:pStyle w:val="ConsPlusNonformat"/>
        <w:jc w:val="both"/>
      </w:pPr>
      <w:r>
        <w:t xml:space="preserve">           </w:t>
      </w:r>
      <w:proofErr w:type="gramStart"/>
      <w:r>
        <w:t>(лично, посредством почтового отправления, через Архангельский</w:t>
      </w:r>
      <w:proofErr w:type="gramEnd"/>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региональный портал государственных и муниципальных услуг</w:t>
      </w:r>
    </w:p>
    <w:p w:rsidR="007A1D09" w:rsidRDefault="007A1D09">
      <w:pPr>
        <w:pStyle w:val="ConsPlusNonformat"/>
        <w:jc w:val="both"/>
      </w:pPr>
      <w:r>
        <w:t xml:space="preserve">                       (функции) - выбрать </w:t>
      </w:r>
      <w:proofErr w:type="gramStart"/>
      <w:r>
        <w:t>нужное</w:t>
      </w:r>
      <w:proofErr w:type="gramEnd"/>
      <w:r>
        <w:t>)</w:t>
      </w:r>
    </w:p>
    <w:p w:rsidR="007A1D09" w:rsidRDefault="007A1D09">
      <w:pPr>
        <w:pStyle w:val="ConsPlusNonformat"/>
        <w:jc w:val="both"/>
      </w:pPr>
      <w:r>
        <w:t xml:space="preserve">    Я, _____________________________________________________, согласен (</w:t>
      </w:r>
      <w:proofErr w:type="gramStart"/>
      <w:r>
        <w:t>на</w:t>
      </w:r>
      <w:proofErr w:type="gramEnd"/>
      <w:r>
        <w:t>)</w:t>
      </w:r>
    </w:p>
    <w:p w:rsidR="007A1D09" w:rsidRDefault="007A1D09">
      <w:pPr>
        <w:pStyle w:val="ConsPlusNonformat"/>
        <w:jc w:val="both"/>
      </w:pPr>
      <w:r>
        <w:t xml:space="preserve">          (Ф.И.О. нуждающегося в установлении патронажа)</w:t>
      </w:r>
    </w:p>
    <w:p w:rsidR="007A1D09" w:rsidRDefault="007A1D09">
      <w:pPr>
        <w:pStyle w:val="ConsPlusNonformat"/>
        <w:jc w:val="both"/>
      </w:pPr>
      <w:r>
        <w:t>на назначение мне в качестве помощника ___________________________________,</w:t>
      </w:r>
    </w:p>
    <w:p w:rsidR="007A1D09" w:rsidRDefault="007A1D09">
      <w:pPr>
        <w:pStyle w:val="ConsPlusNonformat"/>
        <w:jc w:val="both"/>
      </w:pPr>
      <w:r>
        <w:t xml:space="preserve">                                         (Ф.И.О. кандидата в помощники)</w:t>
      </w:r>
    </w:p>
    <w:p w:rsidR="007A1D09" w:rsidRDefault="007A1D09">
      <w:pPr>
        <w:pStyle w:val="ConsPlusNonformat"/>
        <w:jc w:val="both"/>
      </w:pPr>
      <w:proofErr w:type="gramStart"/>
      <w:r>
        <w:t>зарегистрированного</w:t>
      </w:r>
      <w:proofErr w:type="gramEnd"/>
      <w:r>
        <w:t xml:space="preserve"> по адресу: ___________________________________________.</w:t>
      </w:r>
    </w:p>
    <w:p w:rsidR="007A1D09" w:rsidRDefault="007A1D09">
      <w:pPr>
        <w:pStyle w:val="ConsPlusNonformat"/>
        <w:jc w:val="both"/>
      </w:pPr>
    </w:p>
    <w:p w:rsidR="007A1D09" w:rsidRDefault="007A1D09">
      <w:pPr>
        <w:pStyle w:val="ConsPlusNonformat"/>
        <w:jc w:val="both"/>
      </w:pPr>
      <w:r>
        <w:t>"___" ___________ 20__ г. ____________________</w:t>
      </w:r>
    </w:p>
    <w:p w:rsidR="007A1D09" w:rsidRDefault="007A1D09">
      <w:pPr>
        <w:pStyle w:val="ConsPlusNonformat"/>
        <w:jc w:val="both"/>
      </w:pPr>
      <w:r>
        <w:t xml:space="preserve">                               (подпись)</w:t>
      </w:r>
    </w:p>
    <w:p w:rsidR="007A1D09" w:rsidRDefault="007A1D09">
      <w:pPr>
        <w:pStyle w:val="ConsPlusNonformat"/>
        <w:jc w:val="both"/>
      </w:pPr>
    </w:p>
    <w:p w:rsidR="007A1D09" w:rsidRDefault="007A1D09">
      <w:pPr>
        <w:pStyle w:val="ConsPlusNonformat"/>
        <w:jc w:val="both"/>
      </w:pPr>
      <w:r>
        <w:t xml:space="preserve">    В  соответствии со </w:t>
      </w:r>
      <w:hyperlink r:id="rId109">
        <w:r>
          <w:rPr>
            <w:color w:val="0000FF"/>
          </w:rPr>
          <w:t>статьей 9</w:t>
        </w:r>
      </w:hyperlink>
      <w:r>
        <w:t xml:space="preserve"> Федерального закона от 27.07.2006 N 152-ФЗ</w:t>
      </w:r>
    </w:p>
    <w:p w:rsidR="007A1D09" w:rsidRDefault="007A1D09">
      <w:pPr>
        <w:pStyle w:val="ConsPlusNonformat"/>
        <w:jc w:val="both"/>
      </w:pPr>
      <w:r>
        <w:t>"О персональных данных" даю согласие на обработку моих персональных данных,</w:t>
      </w:r>
    </w:p>
    <w:p w:rsidR="007A1D09" w:rsidRDefault="007A1D09">
      <w:pPr>
        <w:pStyle w:val="ConsPlusNonformat"/>
        <w:jc w:val="both"/>
      </w:pPr>
      <w:r>
        <w:t>т.е. на совершение действий, предусмотренных указанным Федеральным законом.</w:t>
      </w:r>
    </w:p>
    <w:p w:rsidR="007A1D09" w:rsidRDefault="007A1D09">
      <w:pPr>
        <w:pStyle w:val="ConsPlusNonformat"/>
        <w:jc w:val="both"/>
      </w:pPr>
      <w:r>
        <w:t xml:space="preserve">    </w:t>
      </w:r>
      <w:proofErr w:type="gramStart"/>
      <w:r>
        <w:t>Мне  разъяснены  право  отозвать согласие путем направления письменного</w:t>
      </w:r>
      <w:proofErr w:type="gramEnd"/>
    </w:p>
    <w:p w:rsidR="007A1D09" w:rsidRDefault="007A1D09">
      <w:pPr>
        <w:pStyle w:val="ConsPlusNonformat"/>
        <w:jc w:val="both"/>
      </w:pPr>
      <w:r>
        <w:t>заявления  оператору  и  последствия  отзыва  согласия,  а именно: оператор</w:t>
      </w:r>
    </w:p>
    <w:p w:rsidR="007A1D09" w:rsidRDefault="007A1D09">
      <w:pPr>
        <w:pStyle w:val="ConsPlusNonformat"/>
        <w:jc w:val="both"/>
      </w:pPr>
      <w:proofErr w:type="gramStart"/>
      <w:r>
        <w:t>блокирует    персональные    данные    заявителя   (прекращает   их   сбор,</w:t>
      </w:r>
      <w:proofErr w:type="gramEnd"/>
    </w:p>
    <w:p w:rsidR="007A1D09" w:rsidRDefault="007A1D09">
      <w:pPr>
        <w:pStyle w:val="ConsPlusNonformat"/>
        <w:jc w:val="both"/>
      </w:pPr>
      <w:r>
        <w:t>систематизацию,  накопление,  использование,  распространение,  в том числе</w:t>
      </w:r>
    </w:p>
    <w:p w:rsidR="007A1D09" w:rsidRDefault="007A1D09">
      <w:pPr>
        <w:pStyle w:val="ConsPlusNonformat"/>
        <w:jc w:val="both"/>
      </w:pPr>
      <w:r>
        <w:t xml:space="preserve">передачу),  прекращает  предоставление заявителю мер социальной поддержки </w:t>
      </w:r>
      <w:proofErr w:type="gramStart"/>
      <w:r>
        <w:t>с</w:t>
      </w:r>
      <w:proofErr w:type="gramEnd"/>
    </w:p>
    <w:p w:rsidR="007A1D09" w:rsidRDefault="007A1D09">
      <w:pPr>
        <w:pStyle w:val="ConsPlusNonformat"/>
        <w:jc w:val="both"/>
      </w:pPr>
      <w:r>
        <w:t>месяца,  следующего  за  месяцем,  в  котором заявитель отозвал согласие, а</w:t>
      </w:r>
    </w:p>
    <w:p w:rsidR="007A1D09" w:rsidRDefault="007A1D09">
      <w:pPr>
        <w:pStyle w:val="ConsPlusNonformat"/>
        <w:jc w:val="both"/>
      </w:pPr>
      <w:r>
        <w:t xml:space="preserve">персональные данные заявителя подлежат уничтожению по истечении трех лет </w:t>
      </w:r>
      <w:proofErr w:type="gramStart"/>
      <w:r>
        <w:t>со</w:t>
      </w:r>
      <w:proofErr w:type="gramEnd"/>
    </w:p>
    <w:p w:rsidR="007A1D09" w:rsidRDefault="007A1D09">
      <w:pPr>
        <w:pStyle w:val="ConsPlusNonformat"/>
        <w:jc w:val="both"/>
      </w:pPr>
      <w:r>
        <w:t>дня отзыва согласия.</w:t>
      </w:r>
    </w:p>
    <w:p w:rsidR="007A1D09" w:rsidRDefault="007A1D09">
      <w:pPr>
        <w:pStyle w:val="ConsPlusNonformat"/>
        <w:jc w:val="both"/>
      </w:pPr>
      <w:r>
        <w:t xml:space="preserve">    Настоящее  согласие  действует  со  дня  его подписания до дня отзыва </w:t>
      </w:r>
      <w:proofErr w:type="gramStart"/>
      <w:r>
        <w:t>в</w:t>
      </w:r>
      <w:proofErr w:type="gramEnd"/>
    </w:p>
    <w:p w:rsidR="007A1D09" w:rsidRDefault="007A1D09">
      <w:pPr>
        <w:pStyle w:val="ConsPlusNonformat"/>
        <w:jc w:val="both"/>
      </w:pPr>
      <w:r>
        <w:t>письменной форме.</w:t>
      </w:r>
    </w:p>
    <w:p w:rsidR="007A1D09" w:rsidRDefault="007A1D09">
      <w:pPr>
        <w:pStyle w:val="ConsPlusNonformat"/>
        <w:jc w:val="both"/>
      </w:pPr>
    </w:p>
    <w:p w:rsidR="007A1D09" w:rsidRDefault="007A1D09">
      <w:pPr>
        <w:pStyle w:val="ConsPlusNonformat"/>
        <w:jc w:val="both"/>
      </w:pPr>
      <w:r>
        <w:t xml:space="preserve">    "___" ___________ 20__ г.   ______________________________</w:t>
      </w:r>
    </w:p>
    <w:p w:rsidR="007A1D09" w:rsidRDefault="007A1D09">
      <w:pPr>
        <w:pStyle w:val="ConsPlusNonformat"/>
        <w:jc w:val="both"/>
      </w:pPr>
      <w:r>
        <w:t xml:space="preserve">                                </w:t>
      </w:r>
      <w:proofErr w:type="gramStart"/>
      <w:r>
        <w:t>(подпись лица, нуждающегося в</w:t>
      </w:r>
      <w:proofErr w:type="gramEnd"/>
    </w:p>
    <w:p w:rsidR="007A1D09" w:rsidRDefault="007A1D09">
      <w:pPr>
        <w:pStyle w:val="ConsPlusNonformat"/>
        <w:jc w:val="both"/>
      </w:pPr>
      <w:r>
        <w:t xml:space="preserve">                                   </w:t>
      </w:r>
      <w:proofErr w:type="gramStart"/>
      <w:r>
        <w:t>установлении</w:t>
      </w:r>
      <w:proofErr w:type="gramEnd"/>
      <w:r>
        <w:t xml:space="preserve"> патронажа)</w:t>
      </w:r>
    </w:p>
    <w:p w:rsidR="007A1D09" w:rsidRDefault="007A1D09">
      <w:pPr>
        <w:pStyle w:val="ConsPlusNonformat"/>
        <w:jc w:val="both"/>
      </w:pPr>
    </w:p>
    <w:p w:rsidR="007A1D09" w:rsidRDefault="007A1D09">
      <w:pPr>
        <w:pStyle w:val="ConsPlusNonformat"/>
        <w:jc w:val="both"/>
      </w:pPr>
      <w:r>
        <w:t xml:space="preserve">    "___" ___________ 20__ г.   ______________________________</w:t>
      </w:r>
    </w:p>
    <w:p w:rsidR="007A1D09" w:rsidRDefault="007A1D09">
      <w:pPr>
        <w:pStyle w:val="ConsPlusNonformat"/>
        <w:jc w:val="both"/>
      </w:pPr>
      <w:r>
        <w:t xml:space="preserve">                                      (подпись заявителя)</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4</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jc w:val="both"/>
      </w:pPr>
    </w:p>
    <w:p w:rsidR="007A1D09" w:rsidRDefault="007A1D09">
      <w:pPr>
        <w:pStyle w:val="ConsPlusNonformat"/>
        <w:jc w:val="both"/>
      </w:pPr>
      <w:r>
        <w:t xml:space="preserve">                                                                 Форма акта</w:t>
      </w:r>
    </w:p>
    <w:p w:rsidR="007A1D09" w:rsidRDefault="007A1D09">
      <w:pPr>
        <w:pStyle w:val="ConsPlusNonformat"/>
        <w:jc w:val="both"/>
      </w:pPr>
    </w:p>
    <w:p w:rsidR="007A1D09" w:rsidRDefault="007A1D09">
      <w:pPr>
        <w:pStyle w:val="ConsPlusNonformat"/>
        <w:jc w:val="both"/>
      </w:pPr>
      <w:r>
        <w:t xml:space="preserve">                                                    УТВЕРЖДАЮ</w:t>
      </w:r>
    </w:p>
    <w:p w:rsidR="007A1D09" w:rsidRDefault="007A1D09">
      <w:pPr>
        <w:pStyle w:val="ConsPlusNonformat"/>
        <w:jc w:val="both"/>
      </w:pPr>
      <w:r>
        <w:t xml:space="preserve">                                      _____________________________________</w:t>
      </w:r>
    </w:p>
    <w:p w:rsidR="007A1D09" w:rsidRDefault="007A1D09">
      <w:pPr>
        <w:pStyle w:val="ConsPlusNonformat"/>
        <w:jc w:val="both"/>
      </w:pPr>
      <w:r>
        <w:t xml:space="preserve">                                      (руководитель уполномоченного органа)</w:t>
      </w:r>
    </w:p>
    <w:p w:rsidR="007A1D09" w:rsidRDefault="007A1D09">
      <w:pPr>
        <w:pStyle w:val="ConsPlusNonformat"/>
        <w:jc w:val="both"/>
      </w:pPr>
      <w:r>
        <w:t xml:space="preserve">                                      _____________________________________</w:t>
      </w:r>
    </w:p>
    <w:p w:rsidR="007A1D09" w:rsidRDefault="007A1D09">
      <w:pPr>
        <w:pStyle w:val="ConsPlusNonformat"/>
        <w:jc w:val="both"/>
      </w:pPr>
      <w:r>
        <w:t xml:space="preserve">                                                                  (подпись)</w:t>
      </w:r>
    </w:p>
    <w:p w:rsidR="007A1D09" w:rsidRDefault="007A1D09">
      <w:pPr>
        <w:pStyle w:val="ConsPlusNonformat"/>
        <w:jc w:val="both"/>
      </w:pPr>
      <w:r>
        <w:t xml:space="preserve">                                         "____" ___________________ 20__ г.</w:t>
      </w:r>
    </w:p>
    <w:p w:rsidR="007A1D09" w:rsidRDefault="007A1D09">
      <w:pPr>
        <w:pStyle w:val="ConsPlusNonformat"/>
        <w:jc w:val="both"/>
      </w:pPr>
      <w:r>
        <w:t xml:space="preserve">                                                       М.П.</w:t>
      </w:r>
    </w:p>
    <w:p w:rsidR="007A1D09" w:rsidRDefault="007A1D09">
      <w:pPr>
        <w:pStyle w:val="ConsPlusNonformat"/>
        <w:jc w:val="both"/>
      </w:pPr>
    </w:p>
    <w:p w:rsidR="007A1D09" w:rsidRDefault="007A1D09">
      <w:pPr>
        <w:pStyle w:val="ConsPlusNonformat"/>
        <w:jc w:val="both"/>
      </w:pPr>
      <w:bookmarkStart w:id="35" w:name="P595"/>
      <w:bookmarkEnd w:id="35"/>
      <w:r>
        <w:t xml:space="preserve">                                    АКТ</w:t>
      </w:r>
    </w:p>
    <w:p w:rsidR="007A1D09" w:rsidRDefault="007A1D09">
      <w:pPr>
        <w:pStyle w:val="ConsPlusNonformat"/>
        <w:jc w:val="both"/>
      </w:pPr>
      <w:r>
        <w:t xml:space="preserve">                  обследования условий жизни гражданина,</w:t>
      </w:r>
    </w:p>
    <w:p w:rsidR="007A1D09" w:rsidRDefault="007A1D09">
      <w:pPr>
        <w:pStyle w:val="ConsPlusNonformat"/>
        <w:jc w:val="both"/>
      </w:pPr>
      <w:r>
        <w:t xml:space="preserve">                   нуждающегося в установлении патронажа</w:t>
      </w:r>
    </w:p>
    <w:p w:rsidR="007A1D09" w:rsidRDefault="007A1D09">
      <w:pPr>
        <w:pStyle w:val="ConsPlusNonformat"/>
        <w:jc w:val="both"/>
      </w:pPr>
    </w:p>
    <w:p w:rsidR="007A1D09" w:rsidRDefault="007A1D09">
      <w:pPr>
        <w:pStyle w:val="ConsPlusNonformat"/>
        <w:jc w:val="both"/>
      </w:pPr>
      <w:r>
        <w:t>______________________________________                 ____________________</w:t>
      </w:r>
    </w:p>
    <w:p w:rsidR="007A1D09" w:rsidRDefault="007A1D09">
      <w:pPr>
        <w:pStyle w:val="ConsPlusNonformat"/>
        <w:jc w:val="both"/>
      </w:pPr>
      <w:r>
        <w:t xml:space="preserve"> (наименование уполномоченного органа)                  (дата составления)</w:t>
      </w:r>
    </w:p>
    <w:p w:rsidR="007A1D09" w:rsidRDefault="007A1D09">
      <w:pPr>
        <w:pStyle w:val="ConsPlusNonformat"/>
        <w:jc w:val="both"/>
      </w:pPr>
    </w:p>
    <w:p w:rsidR="007A1D09" w:rsidRDefault="007A1D09">
      <w:pPr>
        <w:pStyle w:val="ConsPlusNonformat"/>
        <w:jc w:val="both"/>
      </w:pPr>
      <w:r>
        <w:t>Фамилия,   имя,   отчество,   должность  лица,   проводившего  обследование</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проводилось обследование условий жизни</w:t>
      </w:r>
    </w:p>
    <w:p w:rsidR="007A1D09" w:rsidRDefault="007A1D09">
      <w:pPr>
        <w:pStyle w:val="ConsPlusNonformat"/>
        <w:jc w:val="both"/>
      </w:pPr>
      <w:r>
        <w:t>Ф.И.О. ____________________________________________________________________</w:t>
      </w:r>
    </w:p>
    <w:p w:rsidR="007A1D09" w:rsidRDefault="007A1D09">
      <w:pPr>
        <w:pStyle w:val="ConsPlusNonformat"/>
        <w:jc w:val="both"/>
      </w:pPr>
      <w:r>
        <w:t>Дата рождения ________________________ телефон ____________________________</w:t>
      </w:r>
    </w:p>
    <w:p w:rsidR="007A1D09" w:rsidRDefault="007A1D09">
      <w:pPr>
        <w:pStyle w:val="ConsPlusNonformat"/>
        <w:jc w:val="both"/>
      </w:pPr>
      <w:proofErr w:type="gramStart"/>
      <w:r>
        <w:t>Зарегистрирован</w:t>
      </w:r>
      <w:proofErr w:type="gramEnd"/>
      <w:r>
        <w:t xml:space="preserve"> (а) по адресу _____________________________________________</w:t>
      </w:r>
    </w:p>
    <w:p w:rsidR="007A1D09" w:rsidRDefault="007A1D09">
      <w:pPr>
        <w:pStyle w:val="ConsPlusNonformat"/>
        <w:jc w:val="both"/>
      </w:pPr>
      <w:r>
        <w:t>Фактически проживает ______________________________________________________</w:t>
      </w:r>
    </w:p>
    <w:p w:rsidR="007A1D09" w:rsidRDefault="007A1D09">
      <w:pPr>
        <w:pStyle w:val="ConsPlusNonformat"/>
        <w:jc w:val="both"/>
      </w:pPr>
      <w:r>
        <w:t>Социальная категория ______________________________________________________</w:t>
      </w:r>
    </w:p>
    <w:p w:rsidR="007A1D09" w:rsidRDefault="007A1D09">
      <w:pPr>
        <w:pStyle w:val="ConsPlusNonformat"/>
        <w:jc w:val="both"/>
      </w:pPr>
      <w:r>
        <w:t>Состояние здоровья:</w:t>
      </w:r>
    </w:p>
    <w:p w:rsidR="007A1D09" w:rsidRDefault="007A1D09">
      <w:pPr>
        <w:pStyle w:val="ConsPlusNonformat"/>
        <w:jc w:val="both"/>
      </w:pPr>
      <w:r>
        <w:t>физическое состояние ______________________________________________________</w:t>
      </w:r>
    </w:p>
    <w:p w:rsidR="007A1D09" w:rsidRDefault="007A1D09">
      <w:pPr>
        <w:pStyle w:val="ConsPlusNonformat"/>
        <w:jc w:val="both"/>
      </w:pPr>
      <w:r>
        <w:t>инвалидность ______________________________________________________________</w:t>
      </w:r>
    </w:p>
    <w:p w:rsidR="007A1D09" w:rsidRDefault="007A1D09">
      <w:pPr>
        <w:pStyle w:val="ConsPlusNonformat"/>
        <w:jc w:val="both"/>
      </w:pPr>
      <w:r>
        <w:t>Нуждаемость в медицинских препаратах ______________________________________</w:t>
      </w:r>
    </w:p>
    <w:p w:rsidR="007A1D09" w:rsidRDefault="007A1D09">
      <w:pPr>
        <w:pStyle w:val="ConsPlusNonformat"/>
        <w:jc w:val="both"/>
      </w:pPr>
      <w:r>
        <w:t>В какой степени себя обслуживает __________________________________________</w:t>
      </w:r>
    </w:p>
    <w:p w:rsidR="007A1D09" w:rsidRDefault="007A1D09">
      <w:pPr>
        <w:pStyle w:val="ConsPlusNonformat"/>
        <w:jc w:val="both"/>
      </w:pPr>
      <w:r>
        <w:t>Цель обследования _________________________________________________________</w:t>
      </w:r>
    </w:p>
    <w:p w:rsidR="007A1D09" w:rsidRDefault="007A1D09">
      <w:pPr>
        <w:pStyle w:val="ConsPlusNonformat"/>
        <w:jc w:val="both"/>
      </w:pPr>
      <w:r>
        <w:t>Размер пенсии (со слов), способ ее получения: _____________________________</w:t>
      </w:r>
    </w:p>
    <w:p w:rsidR="007A1D09" w:rsidRDefault="007A1D09">
      <w:pPr>
        <w:pStyle w:val="ConsPlusNonformat"/>
        <w:jc w:val="both"/>
      </w:pPr>
      <w:proofErr w:type="gramStart"/>
      <w:r>
        <w:t>Информация о родственниках (Ф.И.О., адреса, телефоны, место работы, в каких</w:t>
      </w:r>
      <w:proofErr w:type="gramEnd"/>
    </w:p>
    <w:p w:rsidR="007A1D09" w:rsidRDefault="007A1D09">
      <w:pPr>
        <w:pStyle w:val="ConsPlusNonformat"/>
        <w:jc w:val="both"/>
      </w:pPr>
      <w:proofErr w:type="gramStart"/>
      <w:r>
        <w:t>отношениях</w:t>
      </w:r>
      <w:proofErr w:type="gramEnd"/>
      <w:r>
        <w:t>),    соседях,    знакомых,    с   кем   поддерживает   отношения</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Жилищно-бытовые условия 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Оказывалась ли ранее социальная помощь, если да, то кем:</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Кого желает видеть в роли помощника _______________________________________</w:t>
      </w:r>
    </w:p>
    <w:p w:rsidR="007A1D09" w:rsidRDefault="007A1D09">
      <w:pPr>
        <w:pStyle w:val="ConsPlusNonformat"/>
        <w:jc w:val="both"/>
      </w:pPr>
      <w:r>
        <w:lastRenderedPageBreak/>
        <w:t>Заключение_________________________________________________________________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p>
    <w:p w:rsidR="007A1D09" w:rsidRDefault="007A1D09">
      <w:pPr>
        <w:pStyle w:val="ConsPlusNonformat"/>
        <w:jc w:val="both"/>
      </w:pPr>
      <w:r>
        <w:t>Подпись лица, проводившего обследование __________________</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5</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D09" w:rsidRDefault="007A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D09" w:rsidRDefault="007A1D09">
            <w:pPr>
              <w:pStyle w:val="ConsPlusNormal"/>
              <w:jc w:val="center"/>
            </w:pPr>
            <w:r>
              <w:rPr>
                <w:color w:val="392C69"/>
              </w:rPr>
              <w:t>Список изменяющих документов</w:t>
            </w:r>
          </w:p>
          <w:p w:rsidR="007A1D09" w:rsidRDefault="007A1D09">
            <w:pPr>
              <w:pStyle w:val="ConsPlusNormal"/>
              <w:jc w:val="center"/>
            </w:pPr>
            <w:r>
              <w:rPr>
                <w:color w:val="392C69"/>
              </w:rPr>
              <w:t xml:space="preserve">(в ред. </w:t>
            </w:r>
            <w:hyperlink r:id="rId110">
              <w:r>
                <w:rPr>
                  <w:color w:val="0000FF"/>
                </w:rPr>
                <w:t>постановления</w:t>
              </w:r>
            </w:hyperlink>
            <w:r>
              <w:rPr>
                <w:color w:val="392C69"/>
              </w:rPr>
              <w:t xml:space="preserve"> Минтрудсоцразвития АО от 11.09.2019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7A1D09" w:rsidRDefault="007A1D09">
            <w:pPr>
              <w:pStyle w:val="ConsPlusNormal"/>
            </w:pPr>
          </w:p>
        </w:tc>
      </w:tr>
    </w:tbl>
    <w:p w:rsidR="007A1D09" w:rsidRDefault="007A1D09">
      <w:pPr>
        <w:pStyle w:val="ConsPlusNormal"/>
        <w:jc w:val="both"/>
      </w:pPr>
    </w:p>
    <w:p w:rsidR="007A1D09" w:rsidRDefault="007A1D09">
      <w:pPr>
        <w:pStyle w:val="ConsPlusNonformat"/>
        <w:jc w:val="both"/>
      </w:pPr>
      <w:r>
        <w:t xml:space="preserve">                                                                 Форма акта</w:t>
      </w:r>
    </w:p>
    <w:p w:rsidR="007A1D09" w:rsidRDefault="007A1D09">
      <w:pPr>
        <w:pStyle w:val="ConsPlusNonformat"/>
        <w:jc w:val="both"/>
      </w:pPr>
    </w:p>
    <w:p w:rsidR="007A1D09" w:rsidRDefault="007A1D09">
      <w:pPr>
        <w:pStyle w:val="ConsPlusNonformat"/>
        <w:jc w:val="both"/>
      </w:pPr>
      <w:r>
        <w:t xml:space="preserve">           ____________________________________________________</w:t>
      </w:r>
    </w:p>
    <w:p w:rsidR="007A1D09" w:rsidRDefault="007A1D09">
      <w:pPr>
        <w:pStyle w:val="ConsPlusNonformat"/>
        <w:jc w:val="both"/>
      </w:pPr>
      <w:r>
        <w:t xml:space="preserve">                   (наименование уполномоченного органа)</w:t>
      </w:r>
    </w:p>
    <w:p w:rsidR="007A1D09" w:rsidRDefault="007A1D09">
      <w:pPr>
        <w:pStyle w:val="ConsPlusNonformat"/>
        <w:jc w:val="both"/>
      </w:pPr>
      <w:r>
        <w:t xml:space="preserve">           ____________________________________________________</w:t>
      </w:r>
    </w:p>
    <w:p w:rsidR="007A1D09" w:rsidRDefault="007A1D09">
      <w:pPr>
        <w:pStyle w:val="ConsPlusNonformat"/>
        <w:jc w:val="both"/>
      </w:pPr>
      <w:r>
        <w:t xml:space="preserve">                          (место его нахождения)</w:t>
      </w:r>
    </w:p>
    <w:p w:rsidR="007A1D09" w:rsidRDefault="007A1D09">
      <w:pPr>
        <w:pStyle w:val="ConsPlusNonformat"/>
        <w:jc w:val="both"/>
      </w:pPr>
    </w:p>
    <w:p w:rsidR="007A1D09" w:rsidRDefault="007A1D09">
      <w:pPr>
        <w:pStyle w:val="ConsPlusNonformat"/>
        <w:jc w:val="both"/>
      </w:pPr>
      <w:bookmarkStart w:id="36" w:name="P660"/>
      <w:bookmarkEnd w:id="36"/>
      <w:r>
        <w:t xml:space="preserve">                                    АКТ</w:t>
      </w:r>
    </w:p>
    <w:p w:rsidR="007A1D09" w:rsidRDefault="007A1D09">
      <w:pPr>
        <w:pStyle w:val="ConsPlusNonformat"/>
        <w:jc w:val="both"/>
      </w:pPr>
      <w:r>
        <w:t xml:space="preserve">                         об установлении патронажа</w:t>
      </w:r>
    </w:p>
    <w:p w:rsidR="007A1D09" w:rsidRDefault="007A1D09">
      <w:pPr>
        <w:pStyle w:val="ConsPlusNonformat"/>
        <w:jc w:val="both"/>
      </w:pPr>
    </w:p>
    <w:p w:rsidR="007A1D09" w:rsidRDefault="007A1D09">
      <w:pPr>
        <w:pStyle w:val="ConsPlusNonformat"/>
        <w:jc w:val="both"/>
      </w:pPr>
      <w:r>
        <w:t>от _______________________                         N ______________________</w:t>
      </w:r>
    </w:p>
    <w:p w:rsidR="007A1D09" w:rsidRDefault="007A1D09">
      <w:pPr>
        <w:pStyle w:val="ConsPlusNonformat"/>
        <w:jc w:val="both"/>
      </w:pPr>
    </w:p>
    <w:p w:rsidR="007A1D09" w:rsidRDefault="007A1D09">
      <w:pPr>
        <w:pStyle w:val="ConsPlusNonformat"/>
        <w:jc w:val="both"/>
      </w:pPr>
      <w:r>
        <w:t xml:space="preserve">    Рассмотрев заявление и представленные документы _______________________</w:t>
      </w:r>
    </w:p>
    <w:p w:rsidR="007A1D09" w:rsidRDefault="007A1D09">
      <w:pPr>
        <w:pStyle w:val="ConsPlusNonformat"/>
        <w:jc w:val="both"/>
      </w:pPr>
      <w:r>
        <w:t>__________________________________________________________________________,</w:t>
      </w:r>
    </w:p>
    <w:p w:rsidR="007A1D09" w:rsidRDefault="007A1D09">
      <w:pPr>
        <w:pStyle w:val="ConsPlusNonformat"/>
        <w:jc w:val="both"/>
      </w:pPr>
      <w:r>
        <w:t xml:space="preserve"> (Ф.И.О., дата рождения гражданина, нуждающегося в установлении патронажа)</w:t>
      </w:r>
    </w:p>
    <w:p w:rsidR="007A1D09" w:rsidRDefault="007A1D09">
      <w:pPr>
        <w:pStyle w:val="ConsPlusNonformat"/>
        <w:jc w:val="both"/>
      </w:pPr>
      <w:proofErr w:type="gramStart"/>
      <w:r>
        <w:t>зарегистрированного</w:t>
      </w:r>
      <w:proofErr w:type="gramEnd"/>
      <w:r>
        <w:t xml:space="preserve"> по адресу: ___________________________________________,</w:t>
      </w:r>
    </w:p>
    <w:p w:rsidR="007A1D09" w:rsidRDefault="007A1D09">
      <w:pPr>
        <w:pStyle w:val="ConsPlusNonformat"/>
        <w:jc w:val="both"/>
      </w:pPr>
      <w:r>
        <w:t>об установлении патронажа и назначении помощником _________________________</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(Ф.И.О., дата рождения кандидата в помощники)</w:t>
      </w:r>
    </w:p>
    <w:p w:rsidR="007A1D09" w:rsidRDefault="007A1D09">
      <w:pPr>
        <w:pStyle w:val="ConsPlusNonformat"/>
        <w:jc w:val="both"/>
      </w:pPr>
      <w:r>
        <w:t xml:space="preserve">руководствуясь </w:t>
      </w:r>
      <w:hyperlink r:id="rId111">
        <w:r>
          <w:rPr>
            <w:color w:val="0000FF"/>
          </w:rPr>
          <w:t>статьей 41</w:t>
        </w:r>
      </w:hyperlink>
      <w:r>
        <w:t xml:space="preserve"> Гражданского кодекса Российской Федерации:</w:t>
      </w:r>
    </w:p>
    <w:p w:rsidR="007A1D09" w:rsidRDefault="007A1D09">
      <w:pPr>
        <w:pStyle w:val="ConsPlusNonformat"/>
        <w:jc w:val="both"/>
      </w:pPr>
      <w:r>
        <w:t xml:space="preserve">    1. Установить </w:t>
      </w:r>
      <w:proofErr w:type="gramStart"/>
      <w:r>
        <w:t>над</w:t>
      </w:r>
      <w:proofErr w:type="gramEnd"/>
      <w:r>
        <w:t xml:space="preserve"> ___________________________________________ патронаж.</w:t>
      </w:r>
    </w:p>
    <w:p w:rsidR="007A1D09" w:rsidRDefault="007A1D09">
      <w:pPr>
        <w:pStyle w:val="ConsPlusNonformat"/>
        <w:jc w:val="both"/>
      </w:pPr>
      <w:r>
        <w:t xml:space="preserve">                           </w:t>
      </w:r>
      <w:proofErr w:type="gramStart"/>
      <w:r>
        <w:t>(Ф.И.О. гражданина, нуждающегося</w:t>
      </w:r>
      <w:proofErr w:type="gramEnd"/>
    </w:p>
    <w:p w:rsidR="007A1D09" w:rsidRDefault="007A1D09">
      <w:pPr>
        <w:pStyle w:val="ConsPlusNonformat"/>
        <w:jc w:val="both"/>
      </w:pPr>
      <w:r>
        <w:t xml:space="preserve">                               в установлении патронажа)</w:t>
      </w:r>
    </w:p>
    <w:p w:rsidR="007A1D09" w:rsidRDefault="007A1D09">
      <w:pPr>
        <w:pStyle w:val="ConsPlusNonformat"/>
        <w:jc w:val="both"/>
      </w:pPr>
      <w:r>
        <w:t xml:space="preserve">    2. Назначить __________________________________________________________</w:t>
      </w:r>
    </w:p>
    <w:p w:rsidR="007A1D09" w:rsidRDefault="007A1D09">
      <w:pPr>
        <w:pStyle w:val="ConsPlusNonformat"/>
        <w:jc w:val="both"/>
      </w:pPr>
      <w:r>
        <w:t xml:space="preserve">                               (Ф.И.О. кандидата в помощники)</w:t>
      </w:r>
    </w:p>
    <w:p w:rsidR="007A1D09" w:rsidRDefault="007A1D09">
      <w:pPr>
        <w:pStyle w:val="ConsPlusNonformat"/>
        <w:jc w:val="both"/>
      </w:pPr>
      <w:r>
        <w:t>помощником _______________________________________________________________.</w:t>
      </w:r>
    </w:p>
    <w:p w:rsidR="007A1D09" w:rsidRDefault="007A1D09">
      <w:pPr>
        <w:pStyle w:val="ConsPlusNonformat"/>
        <w:jc w:val="both"/>
      </w:pPr>
      <w:r>
        <w:t xml:space="preserve">              (Ф.И.О. гражданина, нуждающегося в установлении патронажа)</w:t>
      </w:r>
    </w:p>
    <w:p w:rsidR="007A1D09" w:rsidRDefault="007A1D09">
      <w:pPr>
        <w:pStyle w:val="ConsPlusNonformat"/>
        <w:jc w:val="both"/>
      </w:pPr>
      <w:r>
        <w:t xml:space="preserve">    3.  Контроль  за исполнением помощником своих обязанностей возложить </w:t>
      </w:r>
      <w:proofErr w:type="gramStart"/>
      <w:r>
        <w:t>на</w:t>
      </w:r>
      <w:proofErr w:type="gramEnd"/>
    </w:p>
    <w:p w:rsidR="007A1D09" w:rsidRDefault="007A1D09">
      <w:pPr>
        <w:pStyle w:val="ConsPlusNonformat"/>
        <w:jc w:val="both"/>
      </w:pPr>
      <w:r>
        <w:t>__________________________________________________________________________.</w:t>
      </w:r>
    </w:p>
    <w:p w:rsidR="007A1D09" w:rsidRDefault="007A1D09">
      <w:pPr>
        <w:pStyle w:val="ConsPlusNonformat"/>
        <w:jc w:val="both"/>
      </w:pPr>
      <w:r>
        <w:t xml:space="preserve">                   (муниципального служащего уполномоченного органа)</w:t>
      </w:r>
    </w:p>
    <w:p w:rsidR="007A1D09" w:rsidRDefault="007A1D09">
      <w:pPr>
        <w:pStyle w:val="ConsPlusNonformat"/>
        <w:jc w:val="both"/>
      </w:pPr>
    </w:p>
    <w:p w:rsidR="007A1D09" w:rsidRDefault="007A1D09">
      <w:pPr>
        <w:pStyle w:val="ConsPlusNonformat"/>
        <w:jc w:val="both"/>
      </w:pPr>
      <w:r>
        <w:t>____________________________   ____________   _____________________________</w:t>
      </w:r>
    </w:p>
    <w:p w:rsidR="007A1D09" w:rsidRDefault="007A1D09">
      <w:pPr>
        <w:pStyle w:val="ConsPlusNonformat"/>
        <w:jc w:val="both"/>
      </w:pPr>
      <w:r>
        <w:t xml:space="preserve">  </w:t>
      </w:r>
      <w:proofErr w:type="gramStart"/>
      <w:r>
        <w:t>(наименование должности        (подпись)       (фамилия, имя, отчество)</w:t>
      </w:r>
      <w:proofErr w:type="gramEnd"/>
    </w:p>
    <w:p w:rsidR="007A1D09" w:rsidRDefault="007A1D09">
      <w:pPr>
        <w:pStyle w:val="ConsPlusNonformat"/>
        <w:jc w:val="both"/>
      </w:pPr>
      <w:r>
        <w:t xml:space="preserve">       руководителя</w:t>
      </w:r>
    </w:p>
    <w:p w:rsidR="007A1D09" w:rsidRDefault="007A1D09">
      <w:pPr>
        <w:pStyle w:val="ConsPlusNonformat"/>
        <w:jc w:val="both"/>
      </w:pPr>
      <w:r>
        <w:t xml:space="preserve">  уполномоченного органа)</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6</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jc w:val="both"/>
      </w:pPr>
    </w:p>
    <w:p w:rsidR="007A1D09" w:rsidRDefault="007A1D09">
      <w:pPr>
        <w:pStyle w:val="ConsPlusNonformat"/>
        <w:jc w:val="both"/>
      </w:pPr>
      <w:r>
        <w:t xml:space="preserve">                                                    Форма акта</w:t>
      </w:r>
    </w:p>
    <w:p w:rsidR="007A1D09" w:rsidRDefault="007A1D09">
      <w:pPr>
        <w:pStyle w:val="ConsPlusNonformat"/>
        <w:jc w:val="both"/>
      </w:pPr>
    </w:p>
    <w:p w:rsidR="007A1D09" w:rsidRDefault="007A1D09">
      <w:pPr>
        <w:pStyle w:val="ConsPlusNonformat"/>
        <w:jc w:val="both"/>
      </w:pPr>
      <w:r>
        <w:t xml:space="preserve">           ____________________________________________________</w:t>
      </w:r>
    </w:p>
    <w:p w:rsidR="007A1D09" w:rsidRDefault="007A1D09">
      <w:pPr>
        <w:pStyle w:val="ConsPlusNonformat"/>
        <w:jc w:val="both"/>
      </w:pPr>
      <w:r>
        <w:t xml:space="preserve">                   (наименование уполномоченного органа)</w:t>
      </w:r>
    </w:p>
    <w:p w:rsidR="007A1D09" w:rsidRDefault="007A1D09">
      <w:pPr>
        <w:pStyle w:val="ConsPlusNonformat"/>
        <w:jc w:val="both"/>
      </w:pPr>
      <w:r>
        <w:t xml:space="preserve">           ____________________________________________________</w:t>
      </w:r>
    </w:p>
    <w:p w:rsidR="007A1D09" w:rsidRDefault="007A1D09">
      <w:pPr>
        <w:pStyle w:val="ConsPlusNonformat"/>
        <w:jc w:val="both"/>
      </w:pPr>
      <w:r>
        <w:t xml:space="preserve">                          (место его нахождения)</w:t>
      </w:r>
    </w:p>
    <w:p w:rsidR="007A1D09" w:rsidRDefault="007A1D09">
      <w:pPr>
        <w:pStyle w:val="ConsPlusNonformat"/>
        <w:jc w:val="both"/>
      </w:pPr>
    </w:p>
    <w:p w:rsidR="007A1D09" w:rsidRDefault="007A1D09">
      <w:pPr>
        <w:pStyle w:val="ConsPlusNonformat"/>
        <w:jc w:val="both"/>
      </w:pPr>
      <w:bookmarkStart w:id="37" w:name="P709"/>
      <w:bookmarkEnd w:id="37"/>
      <w:r>
        <w:t xml:space="preserve">                                    АКТ</w:t>
      </w:r>
    </w:p>
    <w:p w:rsidR="007A1D09" w:rsidRDefault="007A1D09">
      <w:pPr>
        <w:pStyle w:val="ConsPlusNonformat"/>
        <w:jc w:val="both"/>
      </w:pPr>
      <w:r>
        <w:t xml:space="preserve">                    об отказе в установлении патронажа</w:t>
      </w:r>
    </w:p>
    <w:p w:rsidR="007A1D09" w:rsidRDefault="007A1D09">
      <w:pPr>
        <w:pStyle w:val="ConsPlusNonformat"/>
        <w:jc w:val="both"/>
      </w:pPr>
    </w:p>
    <w:p w:rsidR="007A1D09" w:rsidRDefault="007A1D09">
      <w:pPr>
        <w:pStyle w:val="ConsPlusNonformat"/>
        <w:jc w:val="both"/>
      </w:pPr>
      <w:r>
        <w:t>от _______________________                         N ______________________</w:t>
      </w:r>
    </w:p>
    <w:p w:rsidR="007A1D09" w:rsidRDefault="007A1D09">
      <w:pPr>
        <w:pStyle w:val="ConsPlusNonformat"/>
        <w:jc w:val="both"/>
      </w:pPr>
    </w:p>
    <w:p w:rsidR="007A1D09" w:rsidRDefault="007A1D09">
      <w:pPr>
        <w:pStyle w:val="ConsPlusNonformat"/>
        <w:jc w:val="both"/>
      </w:pPr>
      <w:r>
        <w:t xml:space="preserve">    Рассмотрев заявление и представленные документы _______________________</w:t>
      </w:r>
    </w:p>
    <w:p w:rsidR="007A1D09" w:rsidRDefault="007A1D09">
      <w:pPr>
        <w:pStyle w:val="ConsPlusNonformat"/>
        <w:jc w:val="both"/>
      </w:pPr>
      <w:r>
        <w:t>__________________________________________________________________________,</w:t>
      </w:r>
    </w:p>
    <w:p w:rsidR="007A1D09" w:rsidRDefault="007A1D09">
      <w:pPr>
        <w:pStyle w:val="ConsPlusNonformat"/>
        <w:jc w:val="both"/>
      </w:pPr>
      <w:r>
        <w:t xml:space="preserve"> (Ф.И.О., дата рождения гражданина, нуждающегося в установлении патронажа)</w:t>
      </w:r>
    </w:p>
    <w:p w:rsidR="007A1D09" w:rsidRDefault="007A1D09">
      <w:pPr>
        <w:pStyle w:val="ConsPlusNonformat"/>
        <w:jc w:val="both"/>
      </w:pPr>
      <w:proofErr w:type="gramStart"/>
      <w:r>
        <w:t>зарегистрированного</w:t>
      </w:r>
      <w:proofErr w:type="gramEnd"/>
      <w:r>
        <w:t xml:space="preserve"> по адресу: ___________________________________________,</w:t>
      </w:r>
    </w:p>
    <w:p w:rsidR="007A1D09" w:rsidRDefault="007A1D09">
      <w:pPr>
        <w:pStyle w:val="ConsPlusNonformat"/>
        <w:jc w:val="both"/>
      </w:pPr>
      <w:r>
        <w:t>об установлении патронажа и назначении помощником _________________________</w:t>
      </w:r>
    </w:p>
    <w:p w:rsidR="007A1D09" w:rsidRDefault="007A1D09">
      <w:pPr>
        <w:pStyle w:val="ConsPlusNonformat"/>
        <w:jc w:val="both"/>
      </w:pPr>
      <w:r>
        <w:t>__________________________________________________________________________,</w:t>
      </w:r>
    </w:p>
    <w:p w:rsidR="007A1D09" w:rsidRDefault="007A1D09">
      <w:pPr>
        <w:pStyle w:val="ConsPlusNonformat"/>
        <w:jc w:val="both"/>
      </w:pPr>
      <w:r>
        <w:t xml:space="preserve">               (Ф.И.О., дата рождения кандидата в помощники)</w:t>
      </w:r>
    </w:p>
    <w:p w:rsidR="007A1D09" w:rsidRDefault="007A1D09">
      <w:pPr>
        <w:pStyle w:val="ConsPlusNonformat"/>
        <w:jc w:val="both"/>
      </w:pPr>
      <w:r>
        <w:t xml:space="preserve">руководствуясь </w:t>
      </w:r>
      <w:hyperlink r:id="rId112">
        <w:r>
          <w:rPr>
            <w:color w:val="0000FF"/>
          </w:rPr>
          <w:t>статьей 41</w:t>
        </w:r>
      </w:hyperlink>
      <w:r>
        <w:t xml:space="preserve"> Гражданского кодекса Российской Федерации:</w:t>
      </w:r>
    </w:p>
    <w:p w:rsidR="007A1D09" w:rsidRDefault="007A1D09">
      <w:pPr>
        <w:pStyle w:val="ConsPlusNonformat"/>
        <w:jc w:val="both"/>
      </w:pPr>
      <w:r>
        <w:t xml:space="preserve">    Отказать ______________________________________________________________</w:t>
      </w:r>
    </w:p>
    <w:p w:rsidR="007A1D09" w:rsidRDefault="007A1D09">
      <w:pPr>
        <w:pStyle w:val="ConsPlusNonformat"/>
        <w:jc w:val="both"/>
      </w:pPr>
      <w:r>
        <w:t xml:space="preserve">               (Ф.И.О. гражданина, нуждающегося в установлении патронажа)</w:t>
      </w:r>
    </w:p>
    <w:p w:rsidR="007A1D09" w:rsidRDefault="007A1D09">
      <w:pPr>
        <w:pStyle w:val="ConsPlusNonformat"/>
        <w:jc w:val="both"/>
      </w:pPr>
      <w:r>
        <w:t>в установлении патронажа и назначении помощником __________________________</w:t>
      </w:r>
    </w:p>
    <w:p w:rsidR="007A1D09" w:rsidRDefault="007A1D09">
      <w:pPr>
        <w:pStyle w:val="ConsPlusNonformat"/>
        <w:jc w:val="both"/>
      </w:pPr>
      <w:r>
        <w:t>__________________________________________________________________________,</w:t>
      </w:r>
    </w:p>
    <w:p w:rsidR="007A1D09" w:rsidRDefault="007A1D09">
      <w:pPr>
        <w:pStyle w:val="ConsPlusNonformat"/>
        <w:jc w:val="both"/>
      </w:pPr>
      <w:r>
        <w:t xml:space="preserve">               (Ф.И.О., дата рождения кандидата в помощники)</w:t>
      </w:r>
    </w:p>
    <w:p w:rsidR="007A1D09" w:rsidRDefault="007A1D09">
      <w:pPr>
        <w:pStyle w:val="ConsPlusNonformat"/>
        <w:jc w:val="both"/>
      </w:pPr>
      <w:r>
        <w:t>___________________________________________________________________________</w:t>
      </w:r>
    </w:p>
    <w:p w:rsidR="007A1D09" w:rsidRDefault="007A1D09">
      <w:pPr>
        <w:pStyle w:val="ConsPlusNonformat"/>
        <w:jc w:val="both"/>
      </w:pPr>
      <w:r>
        <w:t xml:space="preserve">                      (указать основания для отказа)</w:t>
      </w:r>
    </w:p>
    <w:p w:rsidR="007A1D09" w:rsidRDefault="007A1D09">
      <w:pPr>
        <w:pStyle w:val="ConsPlusNonformat"/>
        <w:jc w:val="both"/>
      </w:pPr>
    </w:p>
    <w:p w:rsidR="007A1D09" w:rsidRDefault="007A1D09">
      <w:pPr>
        <w:pStyle w:val="ConsPlusNonformat"/>
        <w:jc w:val="both"/>
      </w:pPr>
      <w:r>
        <w:t>____________________________   ____________   _____________________________</w:t>
      </w:r>
    </w:p>
    <w:p w:rsidR="007A1D09" w:rsidRDefault="007A1D09">
      <w:pPr>
        <w:pStyle w:val="ConsPlusNonformat"/>
        <w:jc w:val="both"/>
      </w:pPr>
      <w:r>
        <w:t xml:space="preserve">  </w:t>
      </w:r>
      <w:proofErr w:type="gramStart"/>
      <w:r>
        <w:t>(наименование должности        (подпись)       (фамилия, имя, отчество)</w:t>
      </w:r>
      <w:proofErr w:type="gramEnd"/>
    </w:p>
    <w:p w:rsidR="007A1D09" w:rsidRDefault="007A1D09">
      <w:pPr>
        <w:pStyle w:val="ConsPlusNonformat"/>
        <w:jc w:val="both"/>
      </w:pPr>
      <w:r>
        <w:t xml:space="preserve">       руководителя</w:t>
      </w:r>
    </w:p>
    <w:p w:rsidR="007A1D09" w:rsidRDefault="007A1D09">
      <w:pPr>
        <w:pStyle w:val="ConsPlusNonformat"/>
        <w:jc w:val="both"/>
      </w:pPr>
      <w:r>
        <w:t xml:space="preserve">  уполномоченного органа)</w:t>
      </w: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both"/>
      </w:pPr>
    </w:p>
    <w:p w:rsidR="007A1D09" w:rsidRDefault="007A1D09">
      <w:pPr>
        <w:pStyle w:val="ConsPlusNormal"/>
        <w:jc w:val="right"/>
        <w:outlineLvl w:val="1"/>
      </w:pPr>
      <w:r>
        <w:t>Приложение N 7</w:t>
      </w:r>
    </w:p>
    <w:p w:rsidR="007A1D09" w:rsidRDefault="007A1D09">
      <w:pPr>
        <w:pStyle w:val="ConsPlusNormal"/>
        <w:jc w:val="right"/>
      </w:pPr>
      <w:r>
        <w:t>к административному регламенту</w:t>
      </w:r>
    </w:p>
    <w:p w:rsidR="007A1D09" w:rsidRDefault="007A1D09">
      <w:pPr>
        <w:pStyle w:val="ConsPlusNormal"/>
        <w:jc w:val="right"/>
      </w:pPr>
      <w:r>
        <w:t>предоставления государственной услуги</w:t>
      </w:r>
    </w:p>
    <w:p w:rsidR="007A1D09" w:rsidRDefault="007A1D09">
      <w:pPr>
        <w:pStyle w:val="ConsPlusNormal"/>
        <w:jc w:val="right"/>
      </w:pPr>
      <w:r>
        <w:t>по установлению патронажа над совершеннолетними</w:t>
      </w:r>
    </w:p>
    <w:p w:rsidR="007A1D09" w:rsidRDefault="007A1D09">
      <w:pPr>
        <w:pStyle w:val="ConsPlusNormal"/>
        <w:jc w:val="right"/>
      </w:pPr>
      <w:r>
        <w:t>дееспособными гражданами, которые по состоянию</w:t>
      </w:r>
    </w:p>
    <w:p w:rsidR="007A1D09" w:rsidRDefault="007A1D09">
      <w:pPr>
        <w:pStyle w:val="ConsPlusNormal"/>
        <w:jc w:val="right"/>
      </w:pPr>
      <w:r>
        <w:t>здоровья не могут самостоятельно осуществлять</w:t>
      </w:r>
    </w:p>
    <w:p w:rsidR="007A1D09" w:rsidRDefault="007A1D09">
      <w:pPr>
        <w:pStyle w:val="ConsPlusNormal"/>
        <w:jc w:val="right"/>
      </w:pPr>
      <w:r>
        <w:t>и защищать свои права и исполнять свои</w:t>
      </w:r>
    </w:p>
    <w:p w:rsidR="007A1D09" w:rsidRDefault="007A1D09">
      <w:pPr>
        <w:pStyle w:val="ConsPlusNormal"/>
        <w:jc w:val="right"/>
      </w:pPr>
      <w:r>
        <w:t>обязанности, в Архангельской области</w:t>
      </w:r>
    </w:p>
    <w:p w:rsidR="007A1D09" w:rsidRDefault="007A1D09">
      <w:pPr>
        <w:pStyle w:val="ConsPlusNormal"/>
        <w:jc w:val="both"/>
      </w:pPr>
    </w:p>
    <w:p w:rsidR="007A1D09" w:rsidRDefault="007A1D09">
      <w:pPr>
        <w:pStyle w:val="ConsPlusNormal"/>
        <w:jc w:val="right"/>
      </w:pPr>
      <w:r>
        <w:t>Форма журнала учета</w:t>
      </w:r>
    </w:p>
    <w:p w:rsidR="007A1D09" w:rsidRDefault="007A1D09">
      <w:pPr>
        <w:pStyle w:val="ConsPlusNormal"/>
        <w:jc w:val="both"/>
      </w:pPr>
    </w:p>
    <w:p w:rsidR="007A1D09" w:rsidRDefault="007A1D09">
      <w:pPr>
        <w:pStyle w:val="ConsPlusNormal"/>
        <w:jc w:val="center"/>
      </w:pPr>
      <w:bookmarkStart w:id="38" w:name="P750"/>
      <w:bookmarkEnd w:id="38"/>
      <w:r>
        <w:t>Журнал</w:t>
      </w:r>
    </w:p>
    <w:p w:rsidR="007A1D09" w:rsidRDefault="007A1D09">
      <w:pPr>
        <w:pStyle w:val="ConsPlusNormal"/>
        <w:jc w:val="center"/>
      </w:pPr>
      <w:r>
        <w:t>учета совершеннолетних дееспособных граждан, которые</w:t>
      </w:r>
    </w:p>
    <w:p w:rsidR="007A1D09" w:rsidRDefault="007A1D09">
      <w:pPr>
        <w:pStyle w:val="ConsPlusNormal"/>
        <w:jc w:val="center"/>
      </w:pPr>
      <w:r>
        <w:t>по состоянию здоровья не могут самостоятельно осуществлять</w:t>
      </w:r>
    </w:p>
    <w:p w:rsidR="007A1D09" w:rsidRDefault="007A1D09">
      <w:pPr>
        <w:pStyle w:val="ConsPlusNormal"/>
        <w:jc w:val="center"/>
      </w:pPr>
      <w:r>
        <w:t>и защищать свои права и исполнять свои обязанности</w:t>
      </w:r>
    </w:p>
    <w:p w:rsidR="007A1D09" w:rsidRDefault="007A1D09">
      <w:pPr>
        <w:pStyle w:val="ConsPlusNormal"/>
        <w:jc w:val="center"/>
      </w:pPr>
      <w:r>
        <w:t xml:space="preserve">и в отношении </w:t>
      </w:r>
      <w:proofErr w:type="gramStart"/>
      <w:r>
        <w:t>которых</w:t>
      </w:r>
      <w:proofErr w:type="gramEnd"/>
      <w:r>
        <w:t xml:space="preserve"> установлен патронаж</w:t>
      </w:r>
    </w:p>
    <w:p w:rsidR="007A1D09" w:rsidRDefault="007A1D09">
      <w:pPr>
        <w:pStyle w:val="ConsPlusNormal"/>
        <w:jc w:val="both"/>
      </w:pPr>
    </w:p>
    <w:p w:rsidR="007A1D09" w:rsidRDefault="007A1D09">
      <w:pPr>
        <w:pStyle w:val="ConsPlusNormal"/>
        <w:sectPr w:rsidR="007A1D09" w:rsidSect="00155B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1303"/>
        <w:gridCol w:w="1928"/>
        <w:gridCol w:w="1644"/>
        <w:gridCol w:w="1701"/>
        <w:gridCol w:w="1276"/>
        <w:gridCol w:w="1644"/>
        <w:gridCol w:w="1984"/>
        <w:gridCol w:w="1474"/>
      </w:tblGrid>
      <w:tr w:rsidR="007A1D09">
        <w:tc>
          <w:tcPr>
            <w:tcW w:w="648" w:type="dxa"/>
          </w:tcPr>
          <w:p w:rsidR="007A1D09" w:rsidRDefault="007A1D09">
            <w:pPr>
              <w:pStyle w:val="ConsPlusNormal"/>
              <w:jc w:val="center"/>
            </w:pPr>
            <w:r>
              <w:lastRenderedPageBreak/>
              <w:t xml:space="preserve">N </w:t>
            </w:r>
            <w:proofErr w:type="gramStart"/>
            <w:r>
              <w:t>п</w:t>
            </w:r>
            <w:proofErr w:type="gramEnd"/>
            <w:r>
              <w:t>/п</w:t>
            </w:r>
          </w:p>
        </w:tc>
        <w:tc>
          <w:tcPr>
            <w:tcW w:w="1303" w:type="dxa"/>
          </w:tcPr>
          <w:p w:rsidR="007A1D09" w:rsidRDefault="007A1D09">
            <w:pPr>
              <w:pStyle w:val="ConsPlusNormal"/>
              <w:jc w:val="center"/>
            </w:pPr>
            <w:r>
              <w:t>N личного дела</w:t>
            </w:r>
          </w:p>
        </w:tc>
        <w:tc>
          <w:tcPr>
            <w:tcW w:w="1928" w:type="dxa"/>
          </w:tcPr>
          <w:p w:rsidR="007A1D09" w:rsidRDefault="007A1D09">
            <w:pPr>
              <w:pStyle w:val="ConsPlusNormal"/>
              <w:jc w:val="center"/>
            </w:pPr>
            <w:r>
              <w:t>Фамилия, имя, отчество гражданина, в отношении которого установлен патронаж, дата рождения</w:t>
            </w:r>
          </w:p>
        </w:tc>
        <w:tc>
          <w:tcPr>
            <w:tcW w:w="1644" w:type="dxa"/>
          </w:tcPr>
          <w:p w:rsidR="007A1D09" w:rsidRDefault="007A1D09">
            <w:pPr>
              <w:pStyle w:val="ConsPlusNormal"/>
              <w:jc w:val="center"/>
            </w:pPr>
            <w:r>
              <w:t>Адрес фактического места жительства</w:t>
            </w:r>
          </w:p>
        </w:tc>
        <w:tc>
          <w:tcPr>
            <w:tcW w:w="1701" w:type="dxa"/>
          </w:tcPr>
          <w:p w:rsidR="007A1D09" w:rsidRDefault="007A1D09">
            <w:pPr>
              <w:pStyle w:val="ConsPlusNormal"/>
              <w:jc w:val="center"/>
            </w:pPr>
            <w:r>
              <w:t>Фамилия, имя, отчество помощника, год рождения</w:t>
            </w:r>
          </w:p>
        </w:tc>
        <w:tc>
          <w:tcPr>
            <w:tcW w:w="1276" w:type="dxa"/>
          </w:tcPr>
          <w:p w:rsidR="007A1D09" w:rsidRDefault="007A1D09">
            <w:pPr>
              <w:pStyle w:val="ConsPlusNormal"/>
              <w:jc w:val="center"/>
            </w:pPr>
            <w:r>
              <w:t>Адрес, телефон</w:t>
            </w:r>
          </w:p>
        </w:tc>
        <w:tc>
          <w:tcPr>
            <w:tcW w:w="1644" w:type="dxa"/>
          </w:tcPr>
          <w:p w:rsidR="007A1D09" w:rsidRDefault="007A1D09">
            <w:pPr>
              <w:pStyle w:val="ConsPlusNormal"/>
              <w:jc w:val="center"/>
            </w:pPr>
            <w:r>
              <w:t>Номер и дата акта об установлении патронажа</w:t>
            </w:r>
          </w:p>
        </w:tc>
        <w:tc>
          <w:tcPr>
            <w:tcW w:w="1984" w:type="dxa"/>
          </w:tcPr>
          <w:p w:rsidR="007A1D09" w:rsidRDefault="007A1D09">
            <w:pPr>
              <w:pStyle w:val="ConsPlusNormal"/>
              <w:jc w:val="center"/>
            </w:pPr>
            <w:r>
              <w:t>Наименование вида договора, дата заключения договора</w:t>
            </w:r>
          </w:p>
        </w:tc>
        <w:tc>
          <w:tcPr>
            <w:tcW w:w="1474" w:type="dxa"/>
          </w:tcPr>
          <w:p w:rsidR="007A1D09" w:rsidRDefault="007A1D09">
            <w:pPr>
              <w:pStyle w:val="ConsPlusNormal"/>
              <w:jc w:val="center"/>
            </w:pPr>
            <w:r>
              <w:t>Примечание</w:t>
            </w:r>
          </w:p>
        </w:tc>
      </w:tr>
      <w:tr w:rsidR="007A1D09">
        <w:tc>
          <w:tcPr>
            <w:tcW w:w="648" w:type="dxa"/>
          </w:tcPr>
          <w:p w:rsidR="007A1D09" w:rsidRDefault="007A1D09">
            <w:pPr>
              <w:pStyle w:val="ConsPlusNormal"/>
              <w:jc w:val="center"/>
            </w:pPr>
            <w:r>
              <w:t>1</w:t>
            </w:r>
          </w:p>
        </w:tc>
        <w:tc>
          <w:tcPr>
            <w:tcW w:w="1303" w:type="dxa"/>
          </w:tcPr>
          <w:p w:rsidR="007A1D09" w:rsidRDefault="007A1D09">
            <w:pPr>
              <w:pStyle w:val="ConsPlusNormal"/>
              <w:jc w:val="center"/>
            </w:pPr>
            <w:r>
              <w:t>2</w:t>
            </w:r>
          </w:p>
        </w:tc>
        <w:tc>
          <w:tcPr>
            <w:tcW w:w="1928" w:type="dxa"/>
          </w:tcPr>
          <w:p w:rsidR="007A1D09" w:rsidRDefault="007A1D09">
            <w:pPr>
              <w:pStyle w:val="ConsPlusNormal"/>
              <w:jc w:val="center"/>
            </w:pPr>
            <w:r>
              <w:t>3</w:t>
            </w:r>
          </w:p>
        </w:tc>
        <w:tc>
          <w:tcPr>
            <w:tcW w:w="1644" w:type="dxa"/>
          </w:tcPr>
          <w:p w:rsidR="007A1D09" w:rsidRDefault="007A1D09">
            <w:pPr>
              <w:pStyle w:val="ConsPlusNormal"/>
              <w:jc w:val="center"/>
            </w:pPr>
            <w:r>
              <w:t>4</w:t>
            </w:r>
          </w:p>
        </w:tc>
        <w:tc>
          <w:tcPr>
            <w:tcW w:w="1701" w:type="dxa"/>
          </w:tcPr>
          <w:p w:rsidR="007A1D09" w:rsidRDefault="007A1D09">
            <w:pPr>
              <w:pStyle w:val="ConsPlusNormal"/>
              <w:jc w:val="center"/>
            </w:pPr>
            <w:r>
              <w:t>5</w:t>
            </w:r>
          </w:p>
        </w:tc>
        <w:tc>
          <w:tcPr>
            <w:tcW w:w="1276" w:type="dxa"/>
          </w:tcPr>
          <w:p w:rsidR="007A1D09" w:rsidRDefault="007A1D09">
            <w:pPr>
              <w:pStyle w:val="ConsPlusNormal"/>
              <w:jc w:val="center"/>
            </w:pPr>
            <w:r>
              <w:t>6</w:t>
            </w:r>
          </w:p>
        </w:tc>
        <w:tc>
          <w:tcPr>
            <w:tcW w:w="1644" w:type="dxa"/>
          </w:tcPr>
          <w:p w:rsidR="007A1D09" w:rsidRDefault="007A1D09">
            <w:pPr>
              <w:pStyle w:val="ConsPlusNormal"/>
              <w:jc w:val="center"/>
            </w:pPr>
            <w:r>
              <w:t>7</w:t>
            </w:r>
          </w:p>
        </w:tc>
        <w:tc>
          <w:tcPr>
            <w:tcW w:w="1984" w:type="dxa"/>
          </w:tcPr>
          <w:p w:rsidR="007A1D09" w:rsidRDefault="007A1D09">
            <w:pPr>
              <w:pStyle w:val="ConsPlusNormal"/>
              <w:jc w:val="center"/>
            </w:pPr>
            <w:r>
              <w:t>8</w:t>
            </w:r>
          </w:p>
        </w:tc>
        <w:tc>
          <w:tcPr>
            <w:tcW w:w="1474" w:type="dxa"/>
          </w:tcPr>
          <w:p w:rsidR="007A1D09" w:rsidRDefault="007A1D09">
            <w:pPr>
              <w:pStyle w:val="ConsPlusNormal"/>
              <w:jc w:val="center"/>
            </w:pPr>
            <w:r>
              <w:t>9</w:t>
            </w:r>
          </w:p>
        </w:tc>
      </w:tr>
      <w:tr w:rsidR="007A1D09">
        <w:tc>
          <w:tcPr>
            <w:tcW w:w="648" w:type="dxa"/>
          </w:tcPr>
          <w:p w:rsidR="007A1D09" w:rsidRDefault="007A1D09">
            <w:pPr>
              <w:pStyle w:val="ConsPlusNormal"/>
            </w:pPr>
          </w:p>
        </w:tc>
        <w:tc>
          <w:tcPr>
            <w:tcW w:w="1303" w:type="dxa"/>
          </w:tcPr>
          <w:p w:rsidR="007A1D09" w:rsidRDefault="007A1D09">
            <w:pPr>
              <w:pStyle w:val="ConsPlusNormal"/>
            </w:pPr>
          </w:p>
        </w:tc>
        <w:tc>
          <w:tcPr>
            <w:tcW w:w="1928" w:type="dxa"/>
          </w:tcPr>
          <w:p w:rsidR="007A1D09" w:rsidRDefault="007A1D09">
            <w:pPr>
              <w:pStyle w:val="ConsPlusNormal"/>
            </w:pPr>
          </w:p>
        </w:tc>
        <w:tc>
          <w:tcPr>
            <w:tcW w:w="1644" w:type="dxa"/>
          </w:tcPr>
          <w:p w:rsidR="007A1D09" w:rsidRDefault="007A1D09">
            <w:pPr>
              <w:pStyle w:val="ConsPlusNormal"/>
            </w:pPr>
          </w:p>
        </w:tc>
        <w:tc>
          <w:tcPr>
            <w:tcW w:w="1701" w:type="dxa"/>
          </w:tcPr>
          <w:p w:rsidR="007A1D09" w:rsidRDefault="007A1D09">
            <w:pPr>
              <w:pStyle w:val="ConsPlusNormal"/>
            </w:pPr>
          </w:p>
        </w:tc>
        <w:tc>
          <w:tcPr>
            <w:tcW w:w="1276" w:type="dxa"/>
          </w:tcPr>
          <w:p w:rsidR="007A1D09" w:rsidRDefault="007A1D09">
            <w:pPr>
              <w:pStyle w:val="ConsPlusNormal"/>
            </w:pPr>
          </w:p>
        </w:tc>
        <w:tc>
          <w:tcPr>
            <w:tcW w:w="1644" w:type="dxa"/>
          </w:tcPr>
          <w:p w:rsidR="007A1D09" w:rsidRDefault="007A1D09">
            <w:pPr>
              <w:pStyle w:val="ConsPlusNormal"/>
            </w:pPr>
          </w:p>
        </w:tc>
        <w:tc>
          <w:tcPr>
            <w:tcW w:w="1984" w:type="dxa"/>
          </w:tcPr>
          <w:p w:rsidR="007A1D09" w:rsidRDefault="007A1D09">
            <w:pPr>
              <w:pStyle w:val="ConsPlusNormal"/>
            </w:pPr>
          </w:p>
        </w:tc>
        <w:tc>
          <w:tcPr>
            <w:tcW w:w="1474" w:type="dxa"/>
          </w:tcPr>
          <w:p w:rsidR="007A1D09" w:rsidRDefault="007A1D09">
            <w:pPr>
              <w:pStyle w:val="ConsPlusNormal"/>
            </w:pPr>
          </w:p>
        </w:tc>
      </w:tr>
    </w:tbl>
    <w:p w:rsidR="007A1D09" w:rsidRDefault="007A1D09">
      <w:pPr>
        <w:pStyle w:val="ConsPlusNormal"/>
        <w:jc w:val="both"/>
      </w:pPr>
    </w:p>
    <w:p w:rsidR="007A1D09" w:rsidRDefault="007A1D09">
      <w:pPr>
        <w:pStyle w:val="ConsPlusNormal"/>
        <w:jc w:val="both"/>
      </w:pPr>
    </w:p>
    <w:p w:rsidR="007A1D09" w:rsidRDefault="007A1D09">
      <w:pPr>
        <w:pStyle w:val="ConsPlusNormal"/>
        <w:pBdr>
          <w:bottom w:val="single" w:sz="6" w:space="0" w:color="auto"/>
        </w:pBdr>
        <w:spacing w:before="100" w:after="100"/>
        <w:jc w:val="both"/>
        <w:rPr>
          <w:sz w:val="2"/>
          <w:szCs w:val="2"/>
        </w:rPr>
      </w:pPr>
    </w:p>
    <w:bookmarkEnd w:id="0"/>
    <w:p w:rsidR="008C2F6E" w:rsidRDefault="007A1D09"/>
    <w:sectPr w:rsidR="008C2F6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09"/>
    <w:rsid w:val="00304170"/>
    <w:rsid w:val="0063143F"/>
    <w:rsid w:val="007A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D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1D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1D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1D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1D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1D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D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1D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1D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1D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1D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1D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75434&amp;dst=100146" TargetMode="External"/><Relationship Id="rId21" Type="http://schemas.openxmlformats.org/officeDocument/2006/relationships/hyperlink" Target="https://login.consultant.ru/link/?req=doc&amp;base=RLAW013&amp;n=80670&amp;dst=100076" TargetMode="External"/><Relationship Id="rId42" Type="http://schemas.openxmlformats.org/officeDocument/2006/relationships/hyperlink" Target="https://login.consultant.ru/link/?req=doc&amp;base=RLAW013&amp;n=75434&amp;dst=100148" TargetMode="External"/><Relationship Id="rId47" Type="http://schemas.openxmlformats.org/officeDocument/2006/relationships/hyperlink" Target="https://login.consultant.ru/link/?req=doc&amp;base=RLAW013&amp;n=104800&amp;dst=100233" TargetMode="External"/><Relationship Id="rId63" Type="http://schemas.openxmlformats.org/officeDocument/2006/relationships/hyperlink" Target="https://login.consultant.ru/link/?req=doc&amp;base=RLAW013&amp;n=80670&amp;dst=100081" TargetMode="External"/><Relationship Id="rId68" Type="http://schemas.openxmlformats.org/officeDocument/2006/relationships/hyperlink" Target="https://login.consultant.ru/link/?req=doc&amp;base=RLAW013&amp;n=80670&amp;dst=100084" TargetMode="External"/><Relationship Id="rId84" Type="http://schemas.openxmlformats.org/officeDocument/2006/relationships/hyperlink" Target="https://login.consultant.ru/link/?req=doc&amp;base=RLAW013&amp;n=104800&amp;dst=100224" TargetMode="External"/><Relationship Id="rId89" Type="http://schemas.openxmlformats.org/officeDocument/2006/relationships/hyperlink" Target="https://login.consultant.ru/link/?req=doc&amp;base=RLAW013&amp;n=104800&amp;dst=100224" TargetMode="External"/><Relationship Id="rId112" Type="http://schemas.openxmlformats.org/officeDocument/2006/relationships/hyperlink" Target="https://login.consultant.ru/link/?req=doc&amp;base=LAW&amp;n=452991&amp;dst=97"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83972&amp;dst=100150" TargetMode="External"/><Relationship Id="rId29" Type="http://schemas.openxmlformats.org/officeDocument/2006/relationships/hyperlink" Target="https://login.consultant.ru/link/?req=doc&amp;base=RLAW013&amp;n=90961&amp;dst=100261" TargetMode="External"/><Relationship Id="rId107" Type="http://schemas.openxmlformats.org/officeDocument/2006/relationships/hyperlink" Target="https://login.consultant.ru/link/?req=doc&amp;base=RLAW013&amp;n=104800&amp;dst=100305" TargetMode="External"/><Relationship Id="rId11" Type="http://schemas.openxmlformats.org/officeDocument/2006/relationships/hyperlink" Target="https://login.consultant.ru/link/?req=doc&amp;base=RLAW013&amp;n=104800&amp;dst=100220" TargetMode="External"/><Relationship Id="rId24" Type="http://schemas.openxmlformats.org/officeDocument/2006/relationships/hyperlink" Target="https://login.consultant.ru/link/?req=doc&amp;base=RLAW013&amp;n=104800&amp;dst=100223" TargetMode="External"/><Relationship Id="rId32" Type="http://schemas.openxmlformats.org/officeDocument/2006/relationships/hyperlink" Target="https://login.consultant.ru/link/?req=doc&amp;base=RLAW013&amp;n=90961&amp;dst=100265" TargetMode="External"/><Relationship Id="rId37" Type="http://schemas.openxmlformats.org/officeDocument/2006/relationships/hyperlink" Target="https://login.consultant.ru/link/?req=doc&amp;base=RLAW013&amp;n=90961&amp;dst=100272" TargetMode="External"/><Relationship Id="rId40" Type="http://schemas.openxmlformats.org/officeDocument/2006/relationships/hyperlink" Target="https://login.consultant.ru/link/?req=doc&amp;base=RLAW013&amp;n=123262&amp;dst=100174" TargetMode="External"/><Relationship Id="rId45" Type="http://schemas.openxmlformats.org/officeDocument/2006/relationships/hyperlink" Target="https://login.consultant.ru/link/?req=doc&amp;base=RLAW013&amp;n=75434&amp;dst=100152" TargetMode="External"/><Relationship Id="rId53" Type="http://schemas.openxmlformats.org/officeDocument/2006/relationships/hyperlink" Target="https://login.consultant.ru/link/?req=doc&amp;base=RLAW013&amp;n=75434&amp;dst=100155" TargetMode="External"/><Relationship Id="rId58" Type="http://schemas.openxmlformats.org/officeDocument/2006/relationships/hyperlink" Target="https://login.consultant.ru/link/?req=doc&amp;base=RLAW013&amp;n=80670&amp;dst=100078" TargetMode="External"/><Relationship Id="rId66" Type="http://schemas.openxmlformats.org/officeDocument/2006/relationships/hyperlink" Target="https://login.consultant.ru/link/?req=doc&amp;base=RLAW013&amp;n=104800&amp;dst=100241" TargetMode="External"/><Relationship Id="rId74" Type="http://schemas.openxmlformats.org/officeDocument/2006/relationships/hyperlink" Target="https://login.consultant.ru/link/?req=doc&amp;base=RLAW013&amp;n=83972&amp;dst=100153" TargetMode="External"/><Relationship Id="rId79" Type="http://schemas.openxmlformats.org/officeDocument/2006/relationships/hyperlink" Target="https://login.consultant.ru/link/?req=doc&amp;base=RLAW013&amp;n=75434&amp;dst=100162" TargetMode="External"/><Relationship Id="rId87" Type="http://schemas.openxmlformats.org/officeDocument/2006/relationships/hyperlink" Target="https://login.consultant.ru/link/?req=doc&amp;base=RLAW013&amp;n=104800&amp;dst=100224" TargetMode="External"/><Relationship Id="rId102" Type="http://schemas.openxmlformats.org/officeDocument/2006/relationships/hyperlink" Target="https://login.consultant.ru/link/?req=doc&amp;base=RLAW013&amp;n=121150&amp;dst=100108" TargetMode="External"/><Relationship Id="rId110" Type="http://schemas.openxmlformats.org/officeDocument/2006/relationships/hyperlink" Target="https://login.consultant.ru/link/?req=doc&amp;base=RLAW013&amp;n=104800&amp;dst=10022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80670&amp;dst=100080" TargetMode="External"/><Relationship Id="rId82" Type="http://schemas.openxmlformats.org/officeDocument/2006/relationships/hyperlink" Target="https://login.consultant.ru/link/?req=doc&amp;base=RLAW013&amp;n=104800&amp;dst=100224" TargetMode="External"/><Relationship Id="rId90" Type="http://schemas.openxmlformats.org/officeDocument/2006/relationships/hyperlink" Target="https://login.consultant.ru/link/?req=doc&amp;base=RLAW013&amp;n=104800&amp;dst=100224" TargetMode="External"/><Relationship Id="rId95" Type="http://schemas.openxmlformats.org/officeDocument/2006/relationships/hyperlink" Target="https://login.consultant.ru/link/?req=doc&amp;base=RLAW013&amp;n=75434&amp;dst=100164" TargetMode="External"/><Relationship Id="rId19" Type="http://schemas.openxmlformats.org/officeDocument/2006/relationships/hyperlink" Target="https://login.consultant.ru/link/?req=doc&amp;base=RLAW013&amp;n=75434&amp;dst=100145" TargetMode="External"/><Relationship Id="rId14" Type="http://schemas.openxmlformats.org/officeDocument/2006/relationships/hyperlink" Target="https://login.consultant.ru/link/?req=doc&amp;base=RLAW013&amp;n=133914&amp;dst=100208" TargetMode="External"/><Relationship Id="rId22" Type="http://schemas.openxmlformats.org/officeDocument/2006/relationships/hyperlink" Target="https://login.consultant.ru/link/?req=doc&amp;base=RLAW013&amp;n=83972&amp;dst=100152" TargetMode="External"/><Relationship Id="rId27" Type="http://schemas.openxmlformats.org/officeDocument/2006/relationships/hyperlink" Target="https://login.consultant.ru/link/?req=doc&amp;base=RLAW013&amp;n=83972&amp;dst=100153" TargetMode="External"/><Relationship Id="rId30" Type="http://schemas.openxmlformats.org/officeDocument/2006/relationships/hyperlink" Target="https://login.consultant.ru/link/?req=doc&amp;base=RLAW013&amp;n=104800&amp;dst=100226" TargetMode="External"/><Relationship Id="rId35" Type="http://schemas.openxmlformats.org/officeDocument/2006/relationships/hyperlink" Target="https://login.consultant.ru/link/?req=doc&amp;base=RLAW013&amp;n=90961&amp;dst=100267" TargetMode="External"/><Relationship Id="rId43" Type="http://schemas.openxmlformats.org/officeDocument/2006/relationships/hyperlink" Target="https://login.consultant.ru/link/?req=doc&amp;base=RLAW013&amp;n=104800&amp;dst=100230" TargetMode="External"/><Relationship Id="rId48" Type="http://schemas.openxmlformats.org/officeDocument/2006/relationships/hyperlink" Target="https://login.consultant.ru/link/?req=doc&amp;base=RLAW013&amp;n=75434&amp;dst=100153" TargetMode="External"/><Relationship Id="rId56" Type="http://schemas.openxmlformats.org/officeDocument/2006/relationships/hyperlink" Target="https://login.consultant.ru/link/?req=doc&amp;base=RLAW013&amp;n=80670&amp;dst=100076" TargetMode="External"/><Relationship Id="rId64" Type="http://schemas.openxmlformats.org/officeDocument/2006/relationships/hyperlink" Target="https://login.consultant.ru/link/?req=doc&amp;base=RLAW013&amp;n=104800&amp;dst=100241" TargetMode="External"/><Relationship Id="rId69" Type="http://schemas.openxmlformats.org/officeDocument/2006/relationships/hyperlink" Target="https://login.consultant.ru/link/?req=doc&amp;base=RLAW013&amp;n=104800&amp;dst=100241" TargetMode="External"/><Relationship Id="rId77" Type="http://schemas.openxmlformats.org/officeDocument/2006/relationships/hyperlink" Target="https://login.consultant.ru/link/?req=doc&amp;base=RLAW013&amp;n=75434&amp;dst=100161" TargetMode="External"/><Relationship Id="rId100" Type="http://schemas.openxmlformats.org/officeDocument/2006/relationships/hyperlink" Target="https://login.consultant.ru/link/?req=doc&amp;base=RLAW013&amp;n=104800&amp;dst=100291" TargetMode="External"/><Relationship Id="rId105" Type="http://schemas.openxmlformats.org/officeDocument/2006/relationships/hyperlink" Target="https://login.consultant.ru/link/?req=doc&amp;base=LAW&amp;n=452991&amp;dst=97" TargetMode="External"/><Relationship Id="rId113" Type="http://schemas.openxmlformats.org/officeDocument/2006/relationships/fontTable" Target="fontTable.xml"/><Relationship Id="rId8" Type="http://schemas.openxmlformats.org/officeDocument/2006/relationships/hyperlink" Target="https://login.consultant.ru/link/?req=doc&amp;base=RLAW013&amp;n=80670&amp;dst=100076" TargetMode="External"/><Relationship Id="rId51" Type="http://schemas.openxmlformats.org/officeDocument/2006/relationships/hyperlink" Target="https://login.consultant.ru/link/?req=doc&amp;base=RLAW013&amp;n=104800&amp;dst=100235" TargetMode="External"/><Relationship Id="rId72" Type="http://schemas.openxmlformats.org/officeDocument/2006/relationships/hyperlink" Target="https://login.consultant.ru/link/?req=doc&amp;base=RLAW013&amp;n=83972&amp;dst=100153" TargetMode="External"/><Relationship Id="rId80" Type="http://schemas.openxmlformats.org/officeDocument/2006/relationships/hyperlink" Target="https://login.consultant.ru/link/?req=doc&amp;base=RLAW013&amp;n=104800&amp;dst=100224" TargetMode="External"/><Relationship Id="rId85" Type="http://schemas.openxmlformats.org/officeDocument/2006/relationships/hyperlink" Target="https://login.consultant.ru/link/?req=doc&amp;base=RLAW013&amp;n=83972&amp;dst=100153" TargetMode="External"/><Relationship Id="rId93" Type="http://schemas.openxmlformats.org/officeDocument/2006/relationships/hyperlink" Target="https://login.consultant.ru/link/?req=doc&amp;base=RLAW013&amp;n=83972&amp;dst=100153" TargetMode="External"/><Relationship Id="rId98" Type="http://schemas.openxmlformats.org/officeDocument/2006/relationships/hyperlink" Target="https://login.consultant.ru/link/?req=doc&amp;base=RLAW013&amp;n=104800&amp;dst=100244" TargetMode="External"/><Relationship Id="rId3" Type="http://schemas.openxmlformats.org/officeDocument/2006/relationships/settings" Target="settings.xml"/><Relationship Id="rId12" Type="http://schemas.openxmlformats.org/officeDocument/2006/relationships/hyperlink" Target="https://login.consultant.ru/link/?req=doc&amp;base=LAW&amp;n=453313&amp;dst=100101" TargetMode="External"/><Relationship Id="rId17" Type="http://schemas.openxmlformats.org/officeDocument/2006/relationships/hyperlink" Target="https://login.consultant.ru/link/?req=doc&amp;base=RLAW013&amp;n=104800&amp;dst=100221" TargetMode="External"/><Relationship Id="rId25" Type="http://schemas.openxmlformats.org/officeDocument/2006/relationships/hyperlink" Target="https://login.consultant.ru/link/?req=doc&amp;base=RLAW013&amp;n=104800&amp;dst=100225"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RLAW013&amp;n=104800&amp;dst=100228" TargetMode="External"/><Relationship Id="rId46" Type="http://schemas.openxmlformats.org/officeDocument/2006/relationships/hyperlink" Target="https://login.consultant.ru/link/?req=doc&amp;base=RLAW013&amp;n=104800&amp;dst=100232" TargetMode="External"/><Relationship Id="rId59" Type="http://schemas.openxmlformats.org/officeDocument/2006/relationships/hyperlink" Target="https://login.consultant.ru/link/?req=doc&amp;base=RLAW013&amp;n=104800&amp;dst=100241" TargetMode="External"/><Relationship Id="rId67" Type="http://schemas.openxmlformats.org/officeDocument/2006/relationships/hyperlink" Target="https://login.consultant.ru/link/?req=doc&amp;base=RLAW013&amp;n=80670&amp;dst=100083" TargetMode="External"/><Relationship Id="rId103" Type="http://schemas.openxmlformats.org/officeDocument/2006/relationships/hyperlink" Target="https://login.consultant.ru/link/?req=doc&amp;base=RLAW013&amp;n=104800&amp;dst=100302" TargetMode="External"/><Relationship Id="rId108" Type="http://schemas.openxmlformats.org/officeDocument/2006/relationships/hyperlink" Target="https://login.consultant.ru/link/?req=doc&amp;base=LAW&amp;n=452991&amp;dst=97" TargetMode="External"/><Relationship Id="rId20" Type="http://schemas.openxmlformats.org/officeDocument/2006/relationships/hyperlink" Target="https://login.consultant.ru/link/?req=doc&amp;base=RLAW013&amp;n=77608&amp;dst=100005" TargetMode="External"/><Relationship Id="rId41" Type="http://schemas.openxmlformats.org/officeDocument/2006/relationships/hyperlink" Target="https://login.consultant.ru/link/?req=doc&amp;base=RLAW013&amp;n=83972&amp;dst=100153" TargetMode="External"/><Relationship Id="rId54" Type="http://schemas.openxmlformats.org/officeDocument/2006/relationships/hyperlink" Target="https://login.consultant.ru/link/?req=doc&amp;base=RLAW013&amp;n=104800&amp;dst=100238" TargetMode="External"/><Relationship Id="rId62" Type="http://schemas.openxmlformats.org/officeDocument/2006/relationships/hyperlink" Target="https://login.consultant.ru/link/?req=doc&amp;base=RLAW013&amp;n=104800&amp;dst=100241" TargetMode="External"/><Relationship Id="rId70" Type="http://schemas.openxmlformats.org/officeDocument/2006/relationships/hyperlink" Target="https://login.consultant.ru/link/?req=doc&amp;base=RLAW013&amp;n=80670&amp;dst=100085" TargetMode="External"/><Relationship Id="rId75" Type="http://schemas.openxmlformats.org/officeDocument/2006/relationships/hyperlink" Target="https://login.consultant.ru/link/?req=doc&amp;base=RLAW013&amp;n=83972&amp;dst=100153" TargetMode="External"/><Relationship Id="rId83" Type="http://schemas.openxmlformats.org/officeDocument/2006/relationships/hyperlink" Target="https://login.consultant.ru/link/?req=doc&amp;base=RLAW013&amp;n=83972&amp;dst=100153" TargetMode="External"/><Relationship Id="rId88" Type="http://schemas.openxmlformats.org/officeDocument/2006/relationships/hyperlink" Target="https://login.consultant.ru/link/?req=doc&amp;base=RLAW013&amp;n=104800&amp;dst=100224" TargetMode="External"/><Relationship Id="rId91" Type="http://schemas.openxmlformats.org/officeDocument/2006/relationships/hyperlink" Target="https://login.consultant.ru/link/?req=doc&amp;base=RLAW013&amp;n=104800&amp;dst=100224" TargetMode="External"/><Relationship Id="rId96" Type="http://schemas.openxmlformats.org/officeDocument/2006/relationships/hyperlink" Target="https://login.consultant.ru/link/?req=doc&amp;base=RLAW013&amp;n=104800&amp;dst=100224" TargetMode="External"/><Relationship Id="rId111" Type="http://schemas.openxmlformats.org/officeDocument/2006/relationships/hyperlink" Target="https://login.consultant.ru/link/?req=doc&amp;base=LAW&amp;n=452991&amp;dst=97" TargetMode="External"/><Relationship Id="rId1" Type="http://schemas.openxmlformats.org/officeDocument/2006/relationships/styles" Target="styles.xml"/><Relationship Id="rId6" Type="http://schemas.openxmlformats.org/officeDocument/2006/relationships/hyperlink" Target="https://login.consultant.ru/link/?req=doc&amp;base=RLAW013&amp;n=75434&amp;dst=100143" TargetMode="External"/><Relationship Id="rId15" Type="http://schemas.openxmlformats.org/officeDocument/2006/relationships/hyperlink" Target="https://login.consultant.ru/link/?req=doc&amp;base=RLAW013&amp;n=75434&amp;dst=100144" TargetMode="External"/><Relationship Id="rId23" Type="http://schemas.openxmlformats.org/officeDocument/2006/relationships/hyperlink" Target="https://login.consultant.ru/link/?req=doc&amp;base=RLAW013&amp;n=90961&amp;dst=100257" TargetMode="External"/><Relationship Id="rId28" Type="http://schemas.openxmlformats.org/officeDocument/2006/relationships/hyperlink" Target="https://login.consultant.ru/link/?req=doc&amp;base=RLAW013&amp;n=90961&amp;dst=100260" TargetMode="External"/><Relationship Id="rId36" Type="http://schemas.openxmlformats.org/officeDocument/2006/relationships/hyperlink" Target="https://login.consultant.ru/link/?req=doc&amp;base=RLAW013&amp;n=90961&amp;dst=100269" TargetMode="External"/><Relationship Id="rId49" Type="http://schemas.openxmlformats.org/officeDocument/2006/relationships/hyperlink" Target="https://login.consultant.ru/link/?req=doc&amp;base=RLAW013&amp;n=77608&amp;dst=100005" TargetMode="External"/><Relationship Id="rId57" Type="http://schemas.openxmlformats.org/officeDocument/2006/relationships/hyperlink" Target="https://login.consultant.ru/link/?req=doc&amp;base=RLAW013&amp;n=104800&amp;dst=100241" TargetMode="External"/><Relationship Id="rId106" Type="http://schemas.openxmlformats.org/officeDocument/2006/relationships/hyperlink" Target="https://login.consultant.ru/link/?req=doc&amp;base=LAW&amp;n=439201&amp;dst=100278" TargetMode="External"/><Relationship Id="rId114" Type="http://schemas.openxmlformats.org/officeDocument/2006/relationships/theme" Target="theme/theme1.xml"/><Relationship Id="rId10" Type="http://schemas.openxmlformats.org/officeDocument/2006/relationships/hyperlink" Target="https://login.consultant.ru/link/?req=doc&amp;base=RLAW013&amp;n=90961&amp;dst=100257" TargetMode="External"/><Relationship Id="rId31" Type="http://schemas.openxmlformats.org/officeDocument/2006/relationships/hyperlink" Target="https://login.consultant.ru/link/?req=doc&amp;base=RLAW013&amp;n=90961&amp;dst=100264" TargetMode="External"/><Relationship Id="rId44" Type="http://schemas.openxmlformats.org/officeDocument/2006/relationships/hyperlink" Target="https://login.consultant.ru/link/?req=doc&amp;base=RLAW013&amp;n=75434&amp;dst=100151" TargetMode="External"/><Relationship Id="rId52" Type="http://schemas.openxmlformats.org/officeDocument/2006/relationships/hyperlink" Target="https://login.consultant.ru/link/?req=doc&amp;base=RLAW013&amp;n=90961&amp;dst=100275" TargetMode="External"/><Relationship Id="rId60" Type="http://schemas.openxmlformats.org/officeDocument/2006/relationships/hyperlink" Target="https://login.consultant.ru/link/?req=doc&amp;base=RLAW013&amp;n=104800&amp;dst=100242" TargetMode="External"/><Relationship Id="rId65" Type="http://schemas.openxmlformats.org/officeDocument/2006/relationships/hyperlink" Target="https://login.consultant.ru/link/?req=doc&amp;base=RLAW013&amp;n=80670&amp;dst=100082" TargetMode="External"/><Relationship Id="rId73" Type="http://schemas.openxmlformats.org/officeDocument/2006/relationships/hyperlink" Target="https://login.consultant.ru/link/?req=doc&amp;base=RLAW013&amp;n=83972&amp;dst=100153" TargetMode="External"/><Relationship Id="rId78" Type="http://schemas.openxmlformats.org/officeDocument/2006/relationships/hyperlink" Target="https://login.consultant.ru/link/?req=doc&amp;base=RLAW013&amp;n=83972&amp;dst=100156" TargetMode="External"/><Relationship Id="rId81" Type="http://schemas.openxmlformats.org/officeDocument/2006/relationships/hyperlink" Target="https://login.consultant.ru/link/?req=doc&amp;base=RLAW013&amp;n=90961&amp;dst=100278" TargetMode="External"/><Relationship Id="rId86" Type="http://schemas.openxmlformats.org/officeDocument/2006/relationships/hyperlink" Target="https://login.consultant.ru/link/?req=doc&amp;base=RLAW013&amp;n=104800&amp;dst=100224" TargetMode="External"/><Relationship Id="rId94" Type="http://schemas.openxmlformats.org/officeDocument/2006/relationships/hyperlink" Target="https://login.consultant.ru/link/?req=doc&amp;base=RLAW013&amp;n=104800&amp;dst=100224" TargetMode="External"/><Relationship Id="rId99" Type="http://schemas.openxmlformats.org/officeDocument/2006/relationships/hyperlink" Target="https://login.consultant.ru/link/?req=doc&amp;base=RLAW013&amp;n=104800&amp;dst=100224" TargetMode="External"/><Relationship Id="rId101" Type="http://schemas.openxmlformats.org/officeDocument/2006/relationships/hyperlink" Target="https://login.consultant.ru/link/?req=doc&amp;base=LAW&amp;n=453313"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83972&amp;dst=100150" TargetMode="External"/><Relationship Id="rId13" Type="http://schemas.openxmlformats.org/officeDocument/2006/relationships/hyperlink" Target="https://login.consultant.ru/link/?req=doc&amp;base=RLAW013&amp;n=132898&amp;dst=100502" TargetMode="External"/><Relationship Id="rId18" Type="http://schemas.openxmlformats.org/officeDocument/2006/relationships/hyperlink" Target="https://login.consultant.ru/link/?req=doc&amp;base=RLAW013&amp;n=104800&amp;dst=100222" TargetMode="External"/><Relationship Id="rId39" Type="http://schemas.openxmlformats.org/officeDocument/2006/relationships/hyperlink" Target="https://login.consultant.ru/link/?req=doc&amp;base=RLAW013&amp;n=83972&amp;dst=100153" TargetMode="External"/><Relationship Id="rId109" Type="http://schemas.openxmlformats.org/officeDocument/2006/relationships/hyperlink" Target="https://login.consultant.ru/link/?req=doc&amp;base=LAW&amp;n=439201&amp;dst=100278" TargetMode="External"/><Relationship Id="rId34" Type="http://schemas.openxmlformats.org/officeDocument/2006/relationships/hyperlink" Target="https://login.consultant.ru/link/?req=doc&amp;base=LAW&amp;n=422007" TargetMode="External"/><Relationship Id="rId50" Type="http://schemas.openxmlformats.org/officeDocument/2006/relationships/hyperlink" Target="https://login.consultant.ru/link/?req=doc&amp;base=LAW&amp;n=453313&amp;dst=290" TargetMode="External"/><Relationship Id="rId55" Type="http://schemas.openxmlformats.org/officeDocument/2006/relationships/hyperlink" Target="https://login.consultant.ru/link/?req=doc&amp;base=RLAW013&amp;n=75434&amp;dst=100156" TargetMode="External"/><Relationship Id="rId76" Type="http://schemas.openxmlformats.org/officeDocument/2006/relationships/hyperlink" Target="https://login.consultant.ru/link/?req=doc&amp;base=RLAW013&amp;n=75434&amp;dst=100159" TargetMode="External"/><Relationship Id="rId97" Type="http://schemas.openxmlformats.org/officeDocument/2006/relationships/hyperlink" Target="https://login.consultant.ru/link/?req=doc&amp;base=RLAW013&amp;n=104800&amp;dst=100224" TargetMode="External"/><Relationship Id="rId104" Type="http://schemas.openxmlformats.org/officeDocument/2006/relationships/hyperlink" Target="https://login.consultant.ru/link/?req=doc&amp;base=RLAW013&amp;n=104800&amp;dst=100303" TargetMode="External"/><Relationship Id="rId7" Type="http://schemas.openxmlformats.org/officeDocument/2006/relationships/hyperlink" Target="https://login.consultant.ru/link/?req=doc&amp;base=RLAW013&amp;n=77608&amp;dst=100005" TargetMode="External"/><Relationship Id="rId71" Type="http://schemas.openxmlformats.org/officeDocument/2006/relationships/hyperlink" Target="https://login.consultant.ru/link/?req=doc&amp;base=RLAW013&amp;n=80670&amp;dst=100086" TargetMode="External"/><Relationship Id="rId92" Type="http://schemas.openxmlformats.org/officeDocument/2006/relationships/hyperlink" Target="https://login.consultant.ru/link/?req=doc&amp;base=RLAW013&amp;n=104800&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11526</Words>
  <Characters>65700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Шатровская конф</dc:creator>
  <cp:lastModifiedBy>Наталья Владимировна Шатровская конф</cp:lastModifiedBy>
  <cp:revision>1</cp:revision>
  <dcterms:created xsi:type="dcterms:W3CDTF">2024-01-16T08:06:00Z</dcterms:created>
  <dcterms:modified xsi:type="dcterms:W3CDTF">2024-01-16T08:08:00Z</dcterms:modified>
</cp:coreProperties>
</file>